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C1EE" w14:textId="77777777" w:rsidR="00BD2CE2" w:rsidRDefault="00BD2CE2" w:rsidP="001003B3">
      <w:pPr>
        <w:ind w:right="-259"/>
        <w:jc w:val="center"/>
        <w:rPr>
          <w:rFonts w:eastAsia="Times New Roman"/>
          <w:b/>
          <w:bCs/>
          <w:sz w:val="24"/>
          <w:szCs w:val="24"/>
        </w:rPr>
      </w:pPr>
    </w:p>
    <w:p w14:paraId="2970C305" w14:textId="77777777" w:rsidR="00BD2CE2" w:rsidRDefault="00BD2CE2" w:rsidP="001003B3">
      <w:pPr>
        <w:ind w:right="-259"/>
        <w:jc w:val="center"/>
        <w:rPr>
          <w:rFonts w:eastAsia="Times New Roman"/>
          <w:b/>
          <w:bCs/>
          <w:sz w:val="24"/>
          <w:szCs w:val="24"/>
        </w:rPr>
      </w:pPr>
    </w:p>
    <w:p w14:paraId="65F65E85" w14:textId="56A578E1" w:rsidR="00BD2CE2" w:rsidRDefault="001601DA" w:rsidP="001003B3">
      <w:pPr>
        <w:ind w:right="-259"/>
        <w:jc w:val="center"/>
        <w:rPr>
          <w:rFonts w:eastAsia="Times New Roman"/>
          <w:b/>
          <w:bCs/>
          <w:sz w:val="24"/>
          <w:szCs w:val="24"/>
        </w:rPr>
      </w:pPr>
      <w:r>
        <w:rPr>
          <w:noProof/>
        </w:rPr>
        <w:drawing>
          <wp:inline distT="0" distB="0" distL="0" distR="0" wp14:anchorId="73EE3307" wp14:editId="28D82AE8">
            <wp:extent cx="5767876" cy="8150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8112" cy="8151194"/>
                    </a:xfrm>
                    <a:prstGeom prst="rect">
                      <a:avLst/>
                    </a:prstGeom>
                    <a:noFill/>
                    <a:ln>
                      <a:noFill/>
                    </a:ln>
                  </pic:spPr>
                </pic:pic>
              </a:graphicData>
            </a:graphic>
          </wp:inline>
        </w:drawing>
      </w:r>
    </w:p>
    <w:p w14:paraId="37950E00" w14:textId="77777777" w:rsidR="00BD2CE2" w:rsidRDefault="00BD2CE2" w:rsidP="001003B3">
      <w:pPr>
        <w:ind w:right="-259"/>
        <w:jc w:val="center"/>
        <w:rPr>
          <w:rFonts w:eastAsia="Times New Roman"/>
          <w:b/>
          <w:bCs/>
          <w:sz w:val="24"/>
          <w:szCs w:val="24"/>
        </w:rPr>
      </w:pPr>
    </w:p>
    <w:p w14:paraId="6C46EF3D" w14:textId="77777777" w:rsidR="00BD2CE2" w:rsidRDefault="00BD2CE2" w:rsidP="001003B3">
      <w:pPr>
        <w:ind w:right="-259"/>
        <w:jc w:val="center"/>
        <w:rPr>
          <w:rFonts w:eastAsia="Times New Roman"/>
          <w:b/>
          <w:bCs/>
          <w:sz w:val="24"/>
          <w:szCs w:val="24"/>
        </w:rPr>
      </w:pPr>
    </w:p>
    <w:p w14:paraId="7854DDCF" w14:textId="77777777" w:rsidR="00BD2CE2" w:rsidRDefault="00BD2CE2" w:rsidP="001003B3">
      <w:pPr>
        <w:ind w:right="-259"/>
        <w:jc w:val="center"/>
        <w:rPr>
          <w:rFonts w:eastAsia="Times New Roman"/>
          <w:b/>
          <w:bCs/>
          <w:sz w:val="24"/>
          <w:szCs w:val="24"/>
        </w:rPr>
      </w:pPr>
    </w:p>
    <w:p w14:paraId="76808BD6" w14:textId="77777777" w:rsidR="00BD2CE2" w:rsidRDefault="00BD2CE2" w:rsidP="001601DA">
      <w:pPr>
        <w:ind w:right="-259"/>
        <w:rPr>
          <w:rFonts w:eastAsia="Times New Roman"/>
          <w:b/>
          <w:bCs/>
          <w:sz w:val="24"/>
          <w:szCs w:val="24"/>
        </w:rPr>
      </w:pPr>
    </w:p>
    <w:p w14:paraId="3C81791E" w14:textId="77777777" w:rsidR="00BD2CE2" w:rsidRDefault="00BD2CE2" w:rsidP="001003B3">
      <w:pPr>
        <w:ind w:right="-259"/>
        <w:jc w:val="center"/>
        <w:rPr>
          <w:rFonts w:eastAsia="Times New Roman"/>
          <w:b/>
          <w:bCs/>
          <w:sz w:val="24"/>
          <w:szCs w:val="24"/>
        </w:rPr>
      </w:pPr>
    </w:p>
    <w:p w14:paraId="4E104EC9" w14:textId="77777777" w:rsidR="004B5C5E" w:rsidRDefault="004B5C5E" w:rsidP="001003B3">
      <w:pPr>
        <w:ind w:right="-259"/>
        <w:jc w:val="center"/>
        <w:rPr>
          <w:rFonts w:eastAsia="Times New Roman"/>
          <w:b/>
          <w:bCs/>
          <w:sz w:val="24"/>
          <w:szCs w:val="24"/>
        </w:rPr>
      </w:pPr>
    </w:p>
    <w:p w14:paraId="62AB5B85" w14:textId="77777777" w:rsidR="00BD2CE2" w:rsidRDefault="00BD2CE2" w:rsidP="001003B3">
      <w:pPr>
        <w:ind w:right="-259"/>
        <w:jc w:val="center"/>
        <w:rPr>
          <w:rFonts w:eastAsia="Times New Roman"/>
          <w:b/>
          <w:bCs/>
          <w:sz w:val="24"/>
          <w:szCs w:val="24"/>
        </w:rPr>
      </w:pPr>
    </w:p>
    <w:p w14:paraId="62E2E9BC" w14:textId="77777777" w:rsidR="001003B3" w:rsidRDefault="001003B3" w:rsidP="001003B3">
      <w:pPr>
        <w:ind w:right="-259"/>
        <w:jc w:val="center"/>
        <w:rPr>
          <w:sz w:val="20"/>
          <w:szCs w:val="20"/>
        </w:rPr>
      </w:pPr>
      <w:r>
        <w:rPr>
          <w:rFonts w:eastAsia="Times New Roman"/>
          <w:b/>
          <w:bCs/>
          <w:sz w:val="24"/>
          <w:szCs w:val="24"/>
        </w:rPr>
        <w:t>Пояснительная записка</w:t>
      </w:r>
    </w:p>
    <w:p w14:paraId="362DCB22" w14:textId="77777777" w:rsidR="001003B3" w:rsidRDefault="001003B3" w:rsidP="001003B3">
      <w:pPr>
        <w:spacing w:line="4" w:lineRule="exact"/>
        <w:rPr>
          <w:sz w:val="20"/>
          <w:szCs w:val="20"/>
        </w:rPr>
      </w:pPr>
    </w:p>
    <w:p w14:paraId="15D6982B" w14:textId="77777777" w:rsidR="001003B3" w:rsidRDefault="001003B3" w:rsidP="001003B3">
      <w:pPr>
        <w:ind w:left="260" w:firstLine="300"/>
        <w:jc w:val="both"/>
        <w:rPr>
          <w:rFonts w:eastAsia="Times New Roman"/>
          <w:sz w:val="24"/>
          <w:szCs w:val="24"/>
        </w:rPr>
      </w:pPr>
    </w:p>
    <w:p w14:paraId="649861AA" w14:textId="77777777" w:rsidR="001003B3" w:rsidRDefault="001003B3" w:rsidP="001003B3">
      <w:pPr>
        <w:ind w:left="260" w:firstLine="300"/>
        <w:jc w:val="both"/>
        <w:rPr>
          <w:sz w:val="20"/>
          <w:szCs w:val="20"/>
        </w:rPr>
      </w:pPr>
      <w:r>
        <w:rPr>
          <w:rFonts w:eastAsia="Times New Roman"/>
          <w:sz w:val="24"/>
          <w:szCs w:val="24"/>
        </w:rPr>
        <w:t>Учебный план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44E7B1DD" w14:textId="77777777" w:rsidR="001003B3" w:rsidRDefault="001003B3" w:rsidP="001003B3">
      <w:pPr>
        <w:ind w:left="620"/>
        <w:rPr>
          <w:sz w:val="20"/>
          <w:szCs w:val="20"/>
        </w:rPr>
      </w:pPr>
      <w:r>
        <w:rPr>
          <w:rFonts w:eastAsia="Times New Roman"/>
          <w:color w:val="00000A"/>
          <w:sz w:val="24"/>
          <w:szCs w:val="24"/>
        </w:rPr>
        <w:t>Нормативно-правовой основой учебного плана являются:</w:t>
      </w:r>
    </w:p>
    <w:p w14:paraId="079F55D6" w14:textId="77777777" w:rsidR="001003B3" w:rsidRDefault="0003383A" w:rsidP="001003B3">
      <w:pPr>
        <w:numPr>
          <w:ilvl w:val="0"/>
          <w:numId w:val="1"/>
        </w:numPr>
        <w:tabs>
          <w:tab w:val="left" w:pos="400"/>
        </w:tabs>
        <w:ind w:left="400" w:hanging="138"/>
        <w:rPr>
          <w:rFonts w:eastAsia="Times New Roman"/>
          <w:color w:val="00000A"/>
          <w:sz w:val="24"/>
          <w:szCs w:val="24"/>
        </w:rPr>
      </w:pPr>
      <w:r>
        <w:rPr>
          <w:rFonts w:eastAsia="Times New Roman"/>
          <w:color w:val="00000A"/>
          <w:sz w:val="24"/>
          <w:szCs w:val="24"/>
        </w:rPr>
        <w:t>З</w:t>
      </w:r>
      <w:r w:rsidR="001003B3">
        <w:rPr>
          <w:rFonts w:eastAsia="Times New Roman"/>
          <w:color w:val="00000A"/>
          <w:sz w:val="24"/>
          <w:szCs w:val="24"/>
        </w:rPr>
        <w:t>акон РФ "Об образовании" от 29.12. 2012 N 273 – ФЗ;</w:t>
      </w:r>
    </w:p>
    <w:p w14:paraId="06ACB176" w14:textId="77777777" w:rsidR="001003B3" w:rsidRDefault="0003383A" w:rsidP="001003B3">
      <w:pPr>
        <w:numPr>
          <w:ilvl w:val="0"/>
          <w:numId w:val="1"/>
        </w:numPr>
        <w:tabs>
          <w:tab w:val="left" w:pos="466"/>
        </w:tabs>
        <w:ind w:left="260" w:firstLine="2"/>
        <w:jc w:val="both"/>
        <w:rPr>
          <w:rFonts w:eastAsia="Times New Roman"/>
          <w:color w:val="00000A"/>
          <w:sz w:val="24"/>
          <w:szCs w:val="24"/>
        </w:rPr>
      </w:pPr>
      <w:r>
        <w:rPr>
          <w:rFonts w:eastAsia="Times New Roman"/>
          <w:sz w:val="24"/>
          <w:szCs w:val="24"/>
        </w:rPr>
        <w:t>П</w:t>
      </w:r>
      <w:r w:rsidR="001003B3">
        <w:rPr>
          <w:rFonts w:eastAsia="Times New Roman"/>
          <w:sz w:val="24"/>
          <w:szCs w:val="24"/>
        </w:rPr>
        <w:t>риказ Министерства образования и науки РФ от 19 декабря 2014 г. № 1598 «Об утверждении федерального образовательного стандарта начального общего образования обучающихся с ограниченными возможностями здоровья»;</w:t>
      </w:r>
    </w:p>
    <w:p w14:paraId="2A20B09E" w14:textId="77777777" w:rsidR="001003B3" w:rsidRDefault="0003383A" w:rsidP="001003B3">
      <w:pPr>
        <w:numPr>
          <w:ilvl w:val="0"/>
          <w:numId w:val="1"/>
        </w:numPr>
        <w:tabs>
          <w:tab w:val="left" w:pos="586"/>
        </w:tabs>
        <w:ind w:left="260" w:firstLine="2"/>
        <w:jc w:val="both"/>
        <w:rPr>
          <w:rFonts w:eastAsia="Times New Roman"/>
          <w:sz w:val="24"/>
          <w:szCs w:val="24"/>
        </w:rPr>
      </w:pPr>
      <w:r>
        <w:rPr>
          <w:rFonts w:eastAsia="Times New Roman"/>
          <w:sz w:val="24"/>
          <w:szCs w:val="24"/>
        </w:rPr>
        <w:t>А</w:t>
      </w:r>
      <w:r w:rsidR="001003B3">
        <w:rPr>
          <w:rFonts w:eastAsia="Times New Roman"/>
          <w:sz w:val="24"/>
          <w:szCs w:val="24"/>
        </w:rPr>
        <w:t>даптированная основная общеобразовательная программа начального общего образования для глухих обучающихся вариант 1.3 (одобрена решением федерального учебно-методического объединения протокол от 22.12. 2015 г. № 4/15);</w:t>
      </w:r>
    </w:p>
    <w:p w14:paraId="43247271" w14:textId="77777777" w:rsidR="00BA11C9" w:rsidRDefault="0003383A" w:rsidP="00BA11C9">
      <w:pPr>
        <w:numPr>
          <w:ilvl w:val="0"/>
          <w:numId w:val="1"/>
        </w:numPr>
        <w:tabs>
          <w:tab w:val="left" w:pos="499"/>
        </w:tabs>
        <w:ind w:left="260" w:firstLine="2"/>
        <w:jc w:val="both"/>
        <w:rPr>
          <w:rFonts w:eastAsia="Times New Roman"/>
          <w:color w:val="00000A"/>
          <w:sz w:val="24"/>
          <w:szCs w:val="24"/>
        </w:rPr>
      </w:pPr>
      <w:r>
        <w:rPr>
          <w:rFonts w:eastAsia="Times New Roman"/>
          <w:color w:val="00000A"/>
          <w:sz w:val="24"/>
          <w:szCs w:val="24"/>
        </w:rPr>
        <w:t>С</w:t>
      </w:r>
      <w:r w:rsidR="001003B3">
        <w:rPr>
          <w:rFonts w:eastAsia="Times New Roman"/>
          <w:color w:val="00000A"/>
          <w:sz w:val="24"/>
          <w:szCs w:val="24"/>
        </w:rPr>
        <w:t>анитарн</w:t>
      </w:r>
      <w:r w:rsidR="00BA11C9">
        <w:rPr>
          <w:rFonts w:eastAsia="Times New Roman"/>
          <w:color w:val="00000A"/>
          <w:sz w:val="24"/>
          <w:szCs w:val="24"/>
        </w:rPr>
        <w:t>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 Главного государственного санитарного врача Российской Федерации от 28.09.2020г. № 28</w:t>
      </w:r>
    </w:p>
    <w:p w14:paraId="6847391B" w14:textId="77777777" w:rsidR="00BA11C9" w:rsidRDefault="00BA11C9" w:rsidP="00BA11C9">
      <w:pPr>
        <w:numPr>
          <w:ilvl w:val="0"/>
          <w:numId w:val="1"/>
        </w:numPr>
        <w:tabs>
          <w:tab w:val="left" w:pos="499"/>
        </w:tabs>
        <w:ind w:left="260" w:firstLine="2"/>
        <w:jc w:val="both"/>
        <w:rPr>
          <w:rFonts w:eastAsia="Times New Roman"/>
          <w:color w:val="00000A"/>
          <w:sz w:val="24"/>
          <w:szCs w:val="24"/>
        </w:rPr>
      </w:pPr>
      <w:r>
        <w:rPr>
          <w:rFonts w:eastAsia="Times New Roman"/>
          <w:color w:val="00000A"/>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w:t>
      </w:r>
      <w:r w:rsidR="0003383A">
        <w:rPr>
          <w:rFonts w:eastAsia="Times New Roman"/>
          <w:color w:val="00000A"/>
          <w:sz w:val="24"/>
          <w:szCs w:val="24"/>
        </w:rPr>
        <w:t xml:space="preserve"> от 28.01.2021г. № 2</w:t>
      </w:r>
    </w:p>
    <w:p w14:paraId="0F66BBC5" w14:textId="77777777" w:rsidR="0003383A" w:rsidRPr="0003383A" w:rsidRDefault="0003383A" w:rsidP="0003383A">
      <w:pPr>
        <w:numPr>
          <w:ilvl w:val="0"/>
          <w:numId w:val="1"/>
        </w:numPr>
        <w:tabs>
          <w:tab w:val="left" w:pos="499"/>
        </w:tabs>
        <w:ind w:left="260" w:firstLine="2"/>
        <w:jc w:val="both"/>
        <w:rPr>
          <w:rFonts w:eastAsia="Times New Roman"/>
          <w:color w:val="00000A"/>
          <w:sz w:val="24"/>
          <w:szCs w:val="24"/>
        </w:rPr>
      </w:pPr>
      <w:r>
        <w:rPr>
          <w:rFonts w:eastAsia="Times New Roman"/>
          <w:color w:val="000000" w:themeColor="text1"/>
          <w:sz w:val="24"/>
          <w:szCs w:val="24"/>
        </w:rPr>
        <w:t>П</w:t>
      </w:r>
      <w:r w:rsidR="00BA11C9" w:rsidRPr="0003383A">
        <w:rPr>
          <w:bCs/>
          <w:color w:val="000000" w:themeColor="text1"/>
          <w:sz w:val="24"/>
          <w:szCs w:val="24"/>
        </w:rPr>
        <w:t>орядок приема на обучение по образовательным программам начального общего, основного общего и среднего общего образования</w:t>
      </w:r>
      <w:r w:rsidRPr="0003383A">
        <w:t xml:space="preserve"> </w:t>
      </w:r>
      <w:r>
        <w:t>утвержденный приказом Министерства просвещения Российской Федерации от 02.09.2020 № 458</w:t>
      </w:r>
      <w:r w:rsidRPr="0003383A">
        <w:rPr>
          <w:bCs/>
          <w:color w:val="000000" w:themeColor="text1"/>
          <w:sz w:val="24"/>
          <w:szCs w:val="24"/>
        </w:rPr>
        <w:t xml:space="preserve">  </w:t>
      </w:r>
    </w:p>
    <w:p w14:paraId="733E2AD0" w14:textId="77777777" w:rsidR="001003B3" w:rsidRDefault="0003383A" w:rsidP="0003383A">
      <w:pPr>
        <w:tabs>
          <w:tab w:val="left" w:pos="499"/>
        </w:tabs>
        <w:ind w:left="262"/>
        <w:jc w:val="both"/>
        <w:rPr>
          <w:rFonts w:eastAsia="Times New Roman"/>
          <w:color w:val="00000A"/>
          <w:sz w:val="24"/>
          <w:szCs w:val="24"/>
        </w:rPr>
      </w:pPr>
      <w:r>
        <w:rPr>
          <w:rFonts w:eastAsia="Times New Roman"/>
          <w:color w:val="000000" w:themeColor="text1"/>
          <w:sz w:val="24"/>
          <w:szCs w:val="24"/>
        </w:rPr>
        <w:tab/>
      </w:r>
      <w:r w:rsidR="001003B3">
        <w:rPr>
          <w:rFonts w:eastAsia="Times New Roman"/>
          <w:sz w:val="24"/>
          <w:szCs w:val="24"/>
        </w:rPr>
        <w:t>Учебный план обеспечивает получение начального общего образования в пролонгированные сроки обучения - шесть лет (1-6 классы).</w:t>
      </w:r>
    </w:p>
    <w:p w14:paraId="32FD5AE2" w14:textId="77777777" w:rsidR="001003B3" w:rsidRDefault="001003B3" w:rsidP="001003B3">
      <w:pPr>
        <w:ind w:left="260" w:right="120" w:firstLine="240"/>
        <w:jc w:val="both"/>
        <w:rPr>
          <w:rFonts w:eastAsia="Times New Roman"/>
          <w:color w:val="00000A"/>
          <w:sz w:val="24"/>
          <w:szCs w:val="24"/>
        </w:rPr>
      </w:pPr>
      <w:r>
        <w:rPr>
          <w:rFonts w:eastAsia="Times New Roman"/>
          <w:sz w:val="24"/>
          <w:szCs w:val="24"/>
        </w:rPr>
        <w:t xml:space="preserve">Учебный план состоит из двух частей: обязательной части и части, формируемой участниками образовательных отношений. В учебный план входит внеурочная деятельность как неотъемлемая часть образовательно - коррекционного процесса в образовательной организации. Обязательная (инвариантная) часть содержит перечень учебных </w:t>
      </w:r>
      <w:r w:rsidR="00B8778B">
        <w:rPr>
          <w:rFonts w:eastAsia="Times New Roman"/>
          <w:sz w:val="24"/>
          <w:szCs w:val="24"/>
        </w:rPr>
        <w:t xml:space="preserve">предметов: русский язык, литературное чтение, развитие речи, </w:t>
      </w:r>
      <w:r>
        <w:rPr>
          <w:rFonts w:eastAsia="Times New Roman"/>
          <w:sz w:val="24"/>
          <w:szCs w:val="24"/>
        </w:rPr>
        <w:t>окружающий мир (человек, природа, общество), математика, изобразительная деятельность</w:t>
      </w:r>
      <w:r w:rsidR="00B8778B">
        <w:rPr>
          <w:rFonts w:eastAsia="Times New Roman"/>
          <w:sz w:val="24"/>
          <w:szCs w:val="24"/>
        </w:rPr>
        <w:t>, компьютерные технологии, основы религиозных культур и светской этики</w:t>
      </w:r>
      <w:r>
        <w:rPr>
          <w:rFonts w:eastAsia="Times New Roman"/>
          <w:sz w:val="24"/>
          <w:szCs w:val="24"/>
        </w:rPr>
        <w:t>, предметно-практическое обучение, физическая культура.</w:t>
      </w:r>
    </w:p>
    <w:p w14:paraId="3C946A8A" w14:textId="77777777" w:rsidR="001003B3" w:rsidRPr="00B8778B" w:rsidRDefault="001003B3" w:rsidP="00B8778B">
      <w:pPr>
        <w:spacing w:line="247" w:lineRule="auto"/>
        <w:ind w:left="260" w:right="120" w:firstLine="360"/>
        <w:jc w:val="both"/>
        <w:rPr>
          <w:rFonts w:eastAsia="Times New Roman"/>
          <w:color w:val="00000A"/>
          <w:sz w:val="24"/>
          <w:szCs w:val="24"/>
        </w:rPr>
      </w:pPr>
      <w:r>
        <w:rPr>
          <w:rFonts w:eastAsia="Times New Roman"/>
          <w:sz w:val="23"/>
          <w:szCs w:val="23"/>
        </w:rPr>
        <w:t>Обязательная (инвариантная) часть учебного плана отражает содержание образования, которое обеспечивает достижение важнейших целей современного начального</w:t>
      </w:r>
      <w:r w:rsidR="00B8778B">
        <w:rPr>
          <w:rFonts w:eastAsia="Times New Roman"/>
          <w:color w:val="00000A"/>
          <w:sz w:val="24"/>
          <w:szCs w:val="24"/>
        </w:rPr>
        <w:t xml:space="preserve"> </w:t>
      </w:r>
      <w:r>
        <w:rPr>
          <w:rFonts w:eastAsia="Times New Roman"/>
          <w:sz w:val="24"/>
          <w:szCs w:val="24"/>
        </w:rPr>
        <w:t>образования глухих обучающихся с легкой формой умственной отсталости: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готовность обучающихся к продолжению образования на следующей ступени основного общего образования, их приобщение к информационным технологиям;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14:paraId="24C81331" w14:textId="77777777" w:rsidR="001003B3" w:rsidRDefault="001003B3" w:rsidP="001003B3">
      <w:pPr>
        <w:numPr>
          <w:ilvl w:val="1"/>
          <w:numId w:val="2"/>
        </w:numPr>
        <w:tabs>
          <w:tab w:val="left" w:pos="960"/>
        </w:tabs>
        <w:ind w:left="960" w:hanging="218"/>
        <w:rPr>
          <w:rFonts w:eastAsia="Times New Roman"/>
          <w:sz w:val="24"/>
          <w:szCs w:val="24"/>
        </w:rPr>
      </w:pPr>
      <w:r>
        <w:rPr>
          <w:rFonts w:eastAsia="Times New Roman"/>
          <w:sz w:val="24"/>
          <w:szCs w:val="24"/>
        </w:rPr>
        <w:t>учебном плане представлены следующие образовательные области:</w:t>
      </w:r>
    </w:p>
    <w:p w14:paraId="2A94F739" w14:textId="77777777" w:rsidR="001003B3" w:rsidRDefault="00B8778B" w:rsidP="001003B3">
      <w:pPr>
        <w:tabs>
          <w:tab w:val="left" w:pos="530"/>
        </w:tabs>
        <w:rPr>
          <w:rFonts w:eastAsia="Times New Roman"/>
          <w:sz w:val="24"/>
          <w:szCs w:val="24"/>
          <w:u w:val="single"/>
        </w:rPr>
      </w:pPr>
      <w:r w:rsidRPr="00B8778B">
        <w:rPr>
          <w:rFonts w:eastAsia="Times New Roman"/>
          <w:sz w:val="24"/>
          <w:szCs w:val="24"/>
        </w:rPr>
        <w:t xml:space="preserve"> </w:t>
      </w:r>
      <w:r w:rsidR="001003B3" w:rsidRPr="00B8778B">
        <w:rPr>
          <w:rFonts w:eastAsia="Times New Roman"/>
          <w:sz w:val="24"/>
          <w:szCs w:val="24"/>
        </w:rPr>
        <w:t xml:space="preserve">  </w:t>
      </w:r>
      <w:r>
        <w:rPr>
          <w:rFonts w:eastAsia="Times New Roman"/>
          <w:sz w:val="24"/>
          <w:szCs w:val="24"/>
        </w:rPr>
        <w:t xml:space="preserve"> </w:t>
      </w:r>
      <w:r w:rsidR="001003B3" w:rsidRPr="00B8778B">
        <w:rPr>
          <w:rFonts w:eastAsia="Times New Roman"/>
          <w:sz w:val="24"/>
          <w:szCs w:val="24"/>
        </w:rPr>
        <w:t>1.</w:t>
      </w:r>
      <w:r>
        <w:rPr>
          <w:rFonts w:eastAsia="Times New Roman"/>
          <w:sz w:val="24"/>
          <w:szCs w:val="24"/>
        </w:rPr>
        <w:t xml:space="preserve"> </w:t>
      </w:r>
      <w:r w:rsidR="001003B3" w:rsidRPr="00B8778B">
        <w:rPr>
          <w:rFonts w:eastAsia="Times New Roman"/>
          <w:sz w:val="24"/>
          <w:szCs w:val="24"/>
          <w:u w:val="single"/>
        </w:rPr>
        <w:t>Филология (язык и речевая практика).</w:t>
      </w:r>
      <w:r w:rsidR="001003B3">
        <w:rPr>
          <w:rFonts w:eastAsia="Times New Roman"/>
          <w:sz w:val="24"/>
          <w:szCs w:val="24"/>
        </w:rPr>
        <w:t xml:space="preserve"> В эту область включены общеобразовательные предметы: русс</w:t>
      </w:r>
      <w:r w:rsidR="00564382">
        <w:rPr>
          <w:rFonts w:eastAsia="Times New Roman"/>
          <w:sz w:val="24"/>
          <w:szCs w:val="24"/>
        </w:rPr>
        <w:t>кий язык и литературное чтение</w:t>
      </w:r>
      <w:r w:rsidR="00822196">
        <w:rPr>
          <w:rFonts w:eastAsia="Times New Roman"/>
          <w:sz w:val="24"/>
          <w:szCs w:val="24"/>
        </w:rPr>
        <w:t>,</w:t>
      </w:r>
      <w:r w:rsidR="00564382">
        <w:rPr>
          <w:rFonts w:eastAsia="Times New Roman"/>
          <w:sz w:val="24"/>
          <w:szCs w:val="24"/>
        </w:rPr>
        <w:t xml:space="preserve"> </w:t>
      </w:r>
      <w:r w:rsidR="001003B3">
        <w:rPr>
          <w:rFonts w:eastAsia="Times New Roman"/>
          <w:sz w:val="24"/>
          <w:szCs w:val="24"/>
        </w:rPr>
        <w:t>р</w:t>
      </w:r>
      <w:r w:rsidR="00822196">
        <w:rPr>
          <w:rFonts w:eastAsia="Times New Roman"/>
          <w:sz w:val="24"/>
          <w:szCs w:val="24"/>
        </w:rPr>
        <w:t>азвитие речи</w:t>
      </w:r>
      <w:r w:rsidR="001003B3">
        <w:rPr>
          <w:rFonts w:eastAsia="Times New Roman"/>
          <w:sz w:val="24"/>
          <w:szCs w:val="24"/>
        </w:rPr>
        <w:t>.</w:t>
      </w:r>
    </w:p>
    <w:p w14:paraId="2FDD16EE" w14:textId="77777777" w:rsidR="001003B3" w:rsidRDefault="001003B3" w:rsidP="001003B3">
      <w:pPr>
        <w:spacing w:line="252" w:lineRule="auto"/>
        <w:ind w:left="280" w:firstLine="336"/>
        <w:jc w:val="both"/>
        <w:rPr>
          <w:rFonts w:eastAsia="Times New Roman"/>
          <w:sz w:val="24"/>
          <w:szCs w:val="24"/>
          <w:u w:val="single"/>
        </w:rPr>
      </w:pPr>
      <w:r>
        <w:rPr>
          <w:rFonts w:eastAsia="Times New Roman"/>
          <w:sz w:val="24"/>
          <w:szCs w:val="24"/>
        </w:rPr>
        <w:t>Задачами уроков развития речи являются: накопление словаря, организация речевого общения, знакомство с грамматическими значениями слов и видами грамматической связи слов в предложении, овладение навыками и умениями оформлять свои мысли в связные высказывания.</w:t>
      </w:r>
    </w:p>
    <w:p w14:paraId="4FC57E67" w14:textId="77777777" w:rsidR="00F0633F" w:rsidRPr="00F0633F" w:rsidRDefault="00F0633F" w:rsidP="001003B3">
      <w:pPr>
        <w:rPr>
          <w:b/>
        </w:rPr>
        <w:sectPr w:rsidR="00F0633F" w:rsidRPr="00F0633F" w:rsidSect="00C52534">
          <w:footerReference w:type="default" r:id="rId8"/>
          <w:pgSz w:w="11900" w:h="16838"/>
          <w:pgMar w:top="545" w:right="846" w:bottom="1276" w:left="1440" w:header="0" w:footer="0" w:gutter="0"/>
          <w:cols w:space="720"/>
        </w:sectPr>
      </w:pPr>
    </w:p>
    <w:p w14:paraId="668F1C5E" w14:textId="77777777" w:rsidR="008B3043" w:rsidRDefault="008B3043" w:rsidP="008B3043">
      <w:pPr>
        <w:tabs>
          <w:tab w:val="left" w:pos="952"/>
        </w:tabs>
        <w:jc w:val="both"/>
        <w:rPr>
          <w:rFonts w:eastAsia="Times New Roman"/>
          <w:sz w:val="24"/>
          <w:szCs w:val="24"/>
        </w:rPr>
      </w:pPr>
    </w:p>
    <w:p w14:paraId="1B403205" w14:textId="77777777" w:rsidR="008B3043" w:rsidRDefault="008B3043" w:rsidP="008B3043">
      <w:pPr>
        <w:tabs>
          <w:tab w:val="left" w:pos="952"/>
        </w:tabs>
        <w:jc w:val="both"/>
        <w:rPr>
          <w:rFonts w:eastAsia="Times New Roman"/>
          <w:sz w:val="24"/>
          <w:szCs w:val="24"/>
        </w:rPr>
      </w:pPr>
    </w:p>
    <w:p w14:paraId="08CBA490" w14:textId="77777777" w:rsidR="001003B3" w:rsidRDefault="001003B3" w:rsidP="001003B3">
      <w:pPr>
        <w:numPr>
          <w:ilvl w:val="2"/>
          <w:numId w:val="3"/>
        </w:numPr>
        <w:tabs>
          <w:tab w:val="left" w:pos="952"/>
        </w:tabs>
        <w:ind w:left="260" w:firstLine="362"/>
        <w:jc w:val="both"/>
        <w:rPr>
          <w:rFonts w:eastAsia="Times New Roman"/>
          <w:sz w:val="24"/>
          <w:szCs w:val="24"/>
        </w:rPr>
      </w:pPr>
      <w:r>
        <w:rPr>
          <w:rFonts w:eastAsia="Times New Roman"/>
          <w:sz w:val="24"/>
          <w:szCs w:val="24"/>
        </w:rPr>
        <w:t>образовательную область «Филология» входит также предметно-практическое обучение – специфический пропедевтический и интегрированный учебный предмет, обеспечивающий коррекционную направленность обучения языку, овладение речевой деятельностью в процессе знакомства с технологией ручной обработки материалов и развитие обучающихся.</w:t>
      </w:r>
    </w:p>
    <w:p w14:paraId="0774EB61" w14:textId="77777777" w:rsidR="001003B3" w:rsidRDefault="001003B3" w:rsidP="001003B3">
      <w:pPr>
        <w:numPr>
          <w:ilvl w:val="0"/>
          <w:numId w:val="3"/>
        </w:numPr>
        <w:tabs>
          <w:tab w:val="left" w:pos="578"/>
        </w:tabs>
        <w:ind w:left="260" w:firstLine="2"/>
        <w:jc w:val="both"/>
        <w:rPr>
          <w:rFonts w:eastAsia="Times New Roman"/>
          <w:sz w:val="24"/>
          <w:szCs w:val="24"/>
          <w:u w:val="single"/>
        </w:rPr>
      </w:pPr>
      <w:r>
        <w:rPr>
          <w:rFonts w:eastAsia="Times New Roman"/>
          <w:sz w:val="24"/>
          <w:szCs w:val="24"/>
          <w:u w:val="single"/>
        </w:rPr>
        <w:t>Математика и информатика</w:t>
      </w:r>
      <w:r>
        <w:rPr>
          <w:rFonts w:eastAsia="Times New Roman"/>
          <w:sz w:val="24"/>
          <w:szCs w:val="24"/>
        </w:rPr>
        <w:t>. Эта образовательная область предполагает овладение обучающимися математикой. Обучение математике тесно связано с формированием словесной речи детей.</w:t>
      </w:r>
    </w:p>
    <w:p w14:paraId="2B768B28" w14:textId="77777777" w:rsidR="001003B3" w:rsidRDefault="001003B3" w:rsidP="001003B3">
      <w:pPr>
        <w:numPr>
          <w:ilvl w:val="0"/>
          <w:numId w:val="3"/>
        </w:numPr>
        <w:tabs>
          <w:tab w:val="left" w:pos="543"/>
        </w:tabs>
        <w:ind w:left="260" w:firstLine="2"/>
        <w:jc w:val="both"/>
        <w:rPr>
          <w:rFonts w:eastAsia="Times New Roman"/>
          <w:sz w:val="24"/>
          <w:szCs w:val="24"/>
          <w:u w:val="single"/>
        </w:rPr>
      </w:pPr>
      <w:r>
        <w:rPr>
          <w:rFonts w:eastAsia="Times New Roman"/>
          <w:sz w:val="24"/>
          <w:szCs w:val="24"/>
          <w:u w:val="single"/>
        </w:rPr>
        <w:t>Обществознание и естествознание.</w:t>
      </w:r>
      <w:r>
        <w:rPr>
          <w:rFonts w:eastAsia="Times New Roman"/>
          <w:sz w:val="24"/>
          <w:szCs w:val="24"/>
        </w:rPr>
        <w:t xml:space="preserve"> В эту образовательную область включен предмет </w:t>
      </w:r>
      <w:r w:rsidR="00BA14C3">
        <w:rPr>
          <w:rFonts w:eastAsia="Times New Roman"/>
          <w:sz w:val="24"/>
          <w:szCs w:val="24"/>
        </w:rPr>
        <w:t>«Окружающий мир</w:t>
      </w:r>
      <w:r>
        <w:rPr>
          <w:rFonts w:eastAsia="Times New Roman"/>
          <w:sz w:val="24"/>
          <w:szCs w:val="24"/>
        </w:rPr>
        <w:t xml:space="preserve">». </w:t>
      </w:r>
      <w:r w:rsidR="002759B8">
        <w:t>Коррекционная направленность курса выражается в формировании у детей целостного представления об окружающем мире, что обеспечивает целенаправленное, систематическое личностное развитие детей, практическую подготовку их к самостоятельной жизни в обществе.</w:t>
      </w:r>
    </w:p>
    <w:p w14:paraId="7DC549BB" w14:textId="77777777" w:rsidR="001003B3" w:rsidRDefault="001003B3" w:rsidP="001003B3">
      <w:pPr>
        <w:numPr>
          <w:ilvl w:val="0"/>
          <w:numId w:val="3"/>
        </w:numPr>
        <w:tabs>
          <w:tab w:val="left" w:pos="621"/>
        </w:tabs>
        <w:ind w:left="260" w:firstLine="2"/>
        <w:jc w:val="both"/>
        <w:rPr>
          <w:rFonts w:eastAsia="Times New Roman"/>
          <w:sz w:val="24"/>
          <w:szCs w:val="24"/>
          <w:u w:val="single"/>
        </w:rPr>
      </w:pPr>
      <w:r>
        <w:rPr>
          <w:rFonts w:eastAsia="Times New Roman"/>
          <w:sz w:val="24"/>
          <w:szCs w:val="24"/>
          <w:u w:val="single"/>
        </w:rPr>
        <w:t>Изобразительное искусство.</w:t>
      </w:r>
      <w:r>
        <w:rPr>
          <w:rFonts w:eastAsia="Times New Roman"/>
          <w:sz w:val="24"/>
          <w:szCs w:val="24"/>
        </w:rPr>
        <w:t xml:space="preserve"> Эта образовательная область представлена учебной дисциплиной «Изобразительное искусство» с целью накопления у детей первоначальных представлений о художественном творчестве и развития опыта самовыражения в разных видах искусства.</w:t>
      </w:r>
    </w:p>
    <w:p w14:paraId="14AA80B9" w14:textId="77777777" w:rsidR="001003B3" w:rsidRPr="00822196" w:rsidRDefault="001003B3" w:rsidP="001003B3">
      <w:pPr>
        <w:numPr>
          <w:ilvl w:val="0"/>
          <w:numId w:val="3"/>
        </w:numPr>
        <w:tabs>
          <w:tab w:val="left" w:pos="588"/>
        </w:tabs>
        <w:ind w:left="260" w:firstLine="2"/>
        <w:jc w:val="both"/>
        <w:rPr>
          <w:rFonts w:eastAsia="Times New Roman"/>
          <w:sz w:val="24"/>
          <w:szCs w:val="24"/>
          <w:u w:val="single"/>
        </w:rPr>
      </w:pPr>
      <w:r>
        <w:rPr>
          <w:rFonts w:eastAsia="Times New Roman"/>
          <w:sz w:val="24"/>
          <w:szCs w:val="24"/>
          <w:u w:val="single"/>
        </w:rPr>
        <w:t>Физическая культура.</w:t>
      </w:r>
      <w:r>
        <w:rPr>
          <w:rFonts w:eastAsia="Times New Roman"/>
          <w:sz w:val="24"/>
          <w:szCs w:val="24"/>
        </w:rPr>
        <w:t xml:space="preserve"> Данная образовательная область направлена на физическое развитие обучающихся и в учебном плане представлена предметом «Физическая культура» (адаптивная).</w:t>
      </w:r>
    </w:p>
    <w:p w14:paraId="6C19015C" w14:textId="77777777" w:rsidR="00822196" w:rsidRPr="00BA14C3" w:rsidRDefault="00822196" w:rsidP="00BA14C3">
      <w:pPr>
        <w:numPr>
          <w:ilvl w:val="0"/>
          <w:numId w:val="3"/>
        </w:numPr>
        <w:tabs>
          <w:tab w:val="left" w:pos="588"/>
        </w:tabs>
        <w:ind w:left="260" w:firstLine="2"/>
        <w:jc w:val="both"/>
        <w:rPr>
          <w:rFonts w:eastAsia="Times New Roman"/>
          <w:sz w:val="24"/>
          <w:szCs w:val="24"/>
        </w:rPr>
      </w:pPr>
      <w:r>
        <w:rPr>
          <w:rFonts w:eastAsia="Times New Roman"/>
          <w:sz w:val="24"/>
          <w:szCs w:val="24"/>
          <w:u w:val="single"/>
        </w:rPr>
        <w:t xml:space="preserve">Технология. </w:t>
      </w:r>
      <w:r w:rsidR="004C34FE">
        <w:rPr>
          <w:rFonts w:eastAsia="Times New Roman"/>
          <w:sz w:val="24"/>
          <w:szCs w:val="24"/>
        </w:rPr>
        <w:t xml:space="preserve">  В</w:t>
      </w:r>
      <w:r>
        <w:rPr>
          <w:rFonts w:eastAsia="Times New Roman"/>
          <w:sz w:val="24"/>
          <w:szCs w:val="24"/>
        </w:rPr>
        <w:t xml:space="preserve"> данной предметной области  изучается предмет </w:t>
      </w:r>
      <w:r w:rsidR="00BA14C3" w:rsidRPr="00BA14C3">
        <w:rPr>
          <w:rFonts w:eastAsia="Times New Roman"/>
          <w:sz w:val="24"/>
          <w:szCs w:val="24"/>
        </w:rPr>
        <w:t>«</w:t>
      </w:r>
      <w:r w:rsidRPr="00BA14C3">
        <w:rPr>
          <w:rFonts w:eastAsia="Times New Roman"/>
          <w:sz w:val="24"/>
          <w:szCs w:val="24"/>
        </w:rPr>
        <w:t>Компьютерные технологии</w:t>
      </w:r>
      <w:r w:rsidR="00FA1A24" w:rsidRPr="00BA14C3">
        <w:rPr>
          <w:rFonts w:eastAsia="Times New Roman"/>
          <w:sz w:val="24"/>
          <w:szCs w:val="24"/>
        </w:rPr>
        <w:t>»</w:t>
      </w:r>
      <w:r w:rsidRPr="00BA14C3">
        <w:rPr>
          <w:rFonts w:eastAsia="Times New Roman"/>
          <w:sz w:val="24"/>
          <w:szCs w:val="24"/>
        </w:rPr>
        <w:t>.</w:t>
      </w:r>
      <w:r w:rsidR="00FA1A24" w:rsidRPr="00BA14C3">
        <w:rPr>
          <w:rFonts w:eastAsia="Times New Roman"/>
          <w:sz w:val="24"/>
          <w:szCs w:val="24"/>
        </w:rPr>
        <w:t xml:space="preserve"> Данный предмет</w:t>
      </w:r>
      <w:r w:rsidR="00BA14C3">
        <w:rPr>
          <w:rFonts w:eastAsia="Times New Roman"/>
          <w:sz w:val="24"/>
          <w:szCs w:val="24"/>
        </w:rPr>
        <w:t xml:space="preserve"> дает возможность обучающимся </w:t>
      </w:r>
      <w:r w:rsidR="00FA1A24" w:rsidRPr="00BA14C3">
        <w:rPr>
          <w:rFonts w:eastAsia="Times New Roman"/>
          <w:sz w:val="24"/>
          <w:szCs w:val="24"/>
        </w:rPr>
        <w:t>использовать информационные и коммуникационные технологии в процессе различных видов деятельности, соответствующих их возрастным интересам, уровню развития и этапным задачам обучения.</w:t>
      </w:r>
    </w:p>
    <w:p w14:paraId="1656238E" w14:textId="77777777" w:rsidR="009C0608" w:rsidRPr="009C0608" w:rsidRDefault="009C0608" w:rsidP="00BA14C3">
      <w:pPr>
        <w:shd w:val="clear" w:color="auto" w:fill="FFFFFF"/>
        <w:ind w:left="284" w:hanging="284"/>
        <w:rPr>
          <w:rFonts w:ascii="YS Text" w:eastAsia="Times New Roman" w:hAnsi="YS Text"/>
          <w:color w:val="000000"/>
          <w:sz w:val="23"/>
          <w:szCs w:val="23"/>
        </w:rPr>
      </w:pPr>
      <w:r>
        <w:rPr>
          <w:rFonts w:eastAsia="Times New Roman"/>
          <w:sz w:val="24"/>
          <w:szCs w:val="24"/>
        </w:rPr>
        <w:t xml:space="preserve">    7. </w:t>
      </w:r>
      <w:r w:rsidRPr="009C0608">
        <w:rPr>
          <w:rFonts w:ascii="YS Text" w:eastAsia="Times New Roman" w:hAnsi="YS Text"/>
          <w:color w:val="000000"/>
          <w:sz w:val="23"/>
          <w:szCs w:val="23"/>
          <w:u w:val="single"/>
        </w:rPr>
        <w:t>Основы религиозных культур и светской этики</w:t>
      </w:r>
      <w:r w:rsidRPr="009C0608">
        <w:rPr>
          <w:rFonts w:ascii="YS Text" w:eastAsia="Times New Roman" w:hAnsi="YS Text"/>
          <w:color w:val="000000"/>
          <w:sz w:val="23"/>
          <w:szCs w:val="23"/>
        </w:rPr>
        <w:t>. Целью изучения этой</w:t>
      </w:r>
    </w:p>
    <w:p w14:paraId="019EBF41" w14:textId="77777777" w:rsidR="009C0608" w:rsidRPr="009C0608" w:rsidRDefault="009C0608" w:rsidP="00BA14C3">
      <w:pPr>
        <w:shd w:val="clear" w:color="auto" w:fill="FFFFFF"/>
        <w:ind w:left="284" w:hanging="284"/>
        <w:rPr>
          <w:rFonts w:ascii="YS Text" w:eastAsia="Times New Roman" w:hAnsi="YS Text"/>
          <w:color w:val="000000"/>
          <w:sz w:val="23"/>
          <w:szCs w:val="23"/>
        </w:rPr>
      </w:pPr>
      <w:r>
        <w:rPr>
          <w:rFonts w:ascii="YS Text" w:eastAsia="Times New Roman" w:hAnsi="YS Text"/>
          <w:color w:val="000000"/>
          <w:sz w:val="23"/>
          <w:szCs w:val="23"/>
        </w:rPr>
        <w:t xml:space="preserve">   </w:t>
      </w:r>
      <w:r w:rsidR="00BA14C3">
        <w:rPr>
          <w:rFonts w:ascii="YS Text" w:eastAsia="Times New Roman" w:hAnsi="YS Text"/>
          <w:color w:val="000000"/>
          <w:sz w:val="23"/>
          <w:szCs w:val="23"/>
        </w:rPr>
        <w:t xml:space="preserve"> </w:t>
      </w:r>
      <w:r w:rsidRPr="009C0608">
        <w:rPr>
          <w:rFonts w:ascii="YS Text" w:eastAsia="Times New Roman" w:hAnsi="YS Text"/>
          <w:color w:val="000000"/>
          <w:sz w:val="23"/>
          <w:szCs w:val="23"/>
        </w:rPr>
        <w:t>образовательной области является формирование у младшего подростка мотиваций к</w:t>
      </w:r>
    </w:p>
    <w:p w14:paraId="421BCAB9" w14:textId="77777777" w:rsidR="009C0608" w:rsidRPr="009C0608" w:rsidRDefault="009C0608" w:rsidP="00BA14C3">
      <w:pPr>
        <w:shd w:val="clear" w:color="auto" w:fill="FFFFFF"/>
        <w:ind w:left="284" w:hanging="284"/>
        <w:rPr>
          <w:rFonts w:ascii="YS Text" w:eastAsia="Times New Roman" w:hAnsi="YS Text"/>
          <w:color w:val="000000"/>
          <w:sz w:val="23"/>
          <w:szCs w:val="23"/>
        </w:rPr>
      </w:pPr>
      <w:r>
        <w:rPr>
          <w:rFonts w:ascii="YS Text" w:eastAsia="Times New Roman" w:hAnsi="YS Text"/>
          <w:color w:val="000000"/>
          <w:sz w:val="23"/>
          <w:szCs w:val="23"/>
        </w:rPr>
        <w:t xml:space="preserve">   </w:t>
      </w:r>
      <w:r w:rsidR="00BA14C3">
        <w:rPr>
          <w:rFonts w:ascii="YS Text" w:eastAsia="Times New Roman" w:hAnsi="YS Text"/>
          <w:color w:val="000000"/>
          <w:sz w:val="23"/>
          <w:szCs w:val="23"/>
        </w:rPr>
        <w:t xml:space="preserve"> </w:t>
      </w:r>
      <w:r w:rsidRPr="009C0608">
        <w:rPr>
          <w:rFonts w:ascii="YS Text" w:eastAsia="Times New Roman" w:hAnsi="YS Text"/>
          <w:color w:val="000000"/>
          <w:sz w:val="23"/>
          <w:szCs w:val="23"/>
        </w:rPr>
        <w:t>осознанному нравственному поведению, основанному на знании и уважении культурных и</w:t>
      </w:r>
    </w:p>
    <w:p w14:paraId="3F3CF832" w14:textId="77777777" w:rsidR="009C0608" w:rsidRPr="009C0608" w:rsidRDefault="009C0608" w:rsidP="00BA14C3">
      <w:pPr>
        <w:shd w:val="clear" w:color="auto" w:fill="FFFFFF"/>
        <w:ind w:left="284" w:hanging="284"/>
        <w:rPr>
          <w:rFonts w:ascii="YS Text" w:eastAsia="Times New Roman" w:hAnsi="YS Text"/>
          <w:color w:val="000000"/>
          <w:sz w:val="23"/>
          <w:szCs w:val="23"/>
        </w:rPr>
      </w:pPr>
      <w:r>
        <w:rPr>
          <w:rFonts w:ascii="YS Text" w:eastAsia="Times New Roman" w:hAnsi="YS Text"/>
          <w:color w:val="000000"/>
          <w:sz w:val="23"/>
          <w:szCs w:val="23"/>
        </w:rPr>
        <w:t xml:space="preserve">  </w:t>
      </w:r>
      <w:r w:rsidR="00BA14C3">
        <w:rPr>
          <w:rFonts w:ascii="YS Text" w:eastAsia="Times New Roman" w:hAnsi="YS Text"/>
          <w:color w:val="000000"/>
          <w:sz w:val="23"/>
          <w:szCs w:val="23"/>
        </w:rPr>
        <w:t xml:space="preserve">  </w:t>
      </w:r>
      <w:r>
        <w:rPr>
          <w:rFonts w:ascii="YS Text" w:eastAsia="Times New Roman" w:hAnsi="YS Text"/>
          <w:color w:val="000000"/>
          <w:sz w:val="23"/>
          <w:szCs w:val="23"/>
        </w:rPr>
        <w:t xml:space="preserve"> </w:t>
      </w:r>
      <w:r w:rsidRPr="009C0608">
        <w:rPr>
          <w:rFonts w:ascii="YS Text" w:eastAsia="Times New Roman" w:hAnsi="YS Text"/>
          <w:color w:val="000000"/>
          <w:sz w:val="23"/>
          <w:szCs w:val="23"/>
        </w:rPr>
        <w:t>религиозных традиций многонационального народа России, а также к диалогу с</w:t>
      </w:r>
    </w:p>
    <w:p w14:paraId="210A6511" w14:textId="77777777" w:rsidR="009C0608" w:rsidRPr="009C0608" w:rsidRDefault="009C0608" w:rsidP="00BA14C3">
      <w:pPr>
        <w:shd w:val="clear" w:color="auto" w:fill="FFFFFF"/>
        <w:ind w:left="284" w:hanging="284"/>
        <w:rPr>
          <w:rFonts w:ascii="YS Text" w:eastAsia="Times New Roman" w:hAnsi="YS Text"/>
          <w:color w:val="000000"/>
          <w:sz w:val="23"/>
          <w:szCs w:val="23"/>
        </w:rPr>
      </w:pPr>
      <w:r>
        <w:rPr>
          <w:rFonts w:ascii="YS Text" w:eastAsia="Times New Roman" w:hAnsi="YS Text"/>
          <w:color w:val="000000"/>
          <w:sz w:val="23"/>
          <w:szCs w:val="23"/>
        </w:rPr>
        <w:t xml:space="preserve">    </w:t>
      </w:r>
      <w:r w:rsidRPr="009C0608">
        <w:rPr>
          <w:rFonts w:ascii="YS Text" w:eastAsia="Times New Roman" w:hAnsi="YS Text"/>
          <w:color w:val="000000"/>
          <w:sz w:val="23"/>
          <w:szCs w:val="23"/>
        </w:rPr>
        <w:t>представителями других культур и мировоззрений.</w:t>
      </w:r>
    </w:p>
    <w:p w14:paraId="26D3FAEB" w14:textId="77777777" w:rsidR="009C0608" w:rsidRDefault="009C0608" w:rsidP="009C0608">
      <w:pPr>
        <w:tabs>
          <w:tab w:val="left" w:pos="709"/>
        </w:tabs>
        <w:ind w:left="426"/>
        <w:jc w:val="both"/>
        <w:rPr>
          <w:rFonts w:eastAsia="Times New Roman"/>
          <w:sz w:val="24"/>
          <w:szCs w:val="24"/>
        </w:rPr>
      </w:pPr>
    </w:p>
    <w:p w14:paraId="2D4DD6A0" w14:textId="77777777" w:rsidR="00B94B17" w:rsidRPr="00B94B17" w:rsidRDefault="00B94B17" w:rsidP="00B94B17">
      <w:pPr>
        <w:ind w:left="284"/>
        <w:rPr>
          <w:sz w:val="24"/>
          <w:szCs w:val="24"/>
        </w:rPr>
      </w:pPr>
      <w:r w:rsidRPr="00B94B17">
        <w:rPr>
          <w:sz w:val="24"/>
          <w:szCs w:val="24"/>
        </w:rPr>
        <w:t xml:space="preserve">    В </w:t>
      </w:r>
      <w:r w:rsidRPr="00B94B17">
        <w:rPr>
          <w:b/>
          <w:i/>
          <w:sz w:val="24"/>
          <w:szCs w:val="24"/>
        </w:rPr>
        <w:t>части, формируемой участниками образовательного процесса</w:t>
      </w:r>
      <w:r w:rsidRPr="00B94B17">
        <w:rPr>
          <w:i/>
          <w:sz w:val="24"/>
          <w:szCs w:val="24"/>
        </w:rPr>
        <w:t>,</w:t>
      </w:r>
      <w:r w:rsidR="00BA14C3">
        <w:rPr>
          <w:sz w:val="24"/>
          <w:szCs w:val="24"/>
        </w:rPr>
        <w:t xml:space="preserve"> в 5</w:t>
      </w:r>
      <w:r>
        <w:rPr>
          <w:sz w:val="24"/>
          <w:szCs w:val="24"/>
        </w:rPr>
        <w:t>-м</w:t>
      </w:r>
      <w:r w:rsidRPr="00B94B17">
        <w:rPr>
          <w:sz w:val="24"/>
          <w:szCs w:val="24"/>
        </w:rPr>
        <w:t xml:space="preserve"> класс</w:t>
      </w:r>
      <w:r>
        <w:rPr>
          <w:sz w:val="24"/>
          <w:szCs w:val="24"/>
        </w:rPr>
        <w:t>е</w:t>
      </w:r>
      <w:r w:rsidRPr="00B94B17">
        <w:rPr>
          <w:sz w:val="24"/>
          <w:szCs w:val="24"/>
        </w:rPr>
        <w:t xml:space="preserve">  </w:t>
      </w:r>
      <w:r>
        <w:rPr>
          <w:sz w:val="24"/>
          <w:szCs w:val="24"/>
        </w:rPr>
        <w:t xml:space="preserve">   включен следующий предмет</w:t>
      </w:r>
      <w:r w:rsidRPr="00B94B17">
        <w:rPr>
          <w:sz w:val="24"/>
          <w:szCs w:val="24"/>
        </w:rPr>
        <w:t xml:space="preserve">: </w:t>
      </w:r>
    </w:p>
    <w:p w14:paraId="1E2F7605" w14:textId="77777777" w:rsidR="00B94B17" w:rsidRPr="00B94B17" w:rsidRDefault="00B94B17" w:rsidP="00B94B17">
      <w:pPr>
        <w:rPr>
          <w:sz w:val="24"/>
          <w:szCs w:val="24"/>
        </w:rPr>
      </w:pPr>
      <w:r>
        <w:rPr>
          <w:sz w:val="24"/>
          <w:szCs w:val="24"/>
        </w:rPr>
        <w:t xml:space="preserve">   </w:t>
      </w:r>
      <w:r w:rsidRPr="00B94B17">
        <w:rPr>
          <w:sz w:val="24"/>
          <w:szCs w:val="24"/>
        </w:rPr>
        <w:t xml:space="preserve">- </w:t>
      </w:r>
      <w:r>
        <w:rPr>
          <w:sz w:val="24"/>
          <w:szCs w:val="24"/>
        </w:rPr>
        <w:t>Развитие речи (2</w:t>
      </w:r>
      <w:r w:rsidRPr="00B94B17">
        <w:rPr>
          <w:sz w:val="24"/>
          <w:szCs w:val="24"/>
        </w:rPr>
        <w:t xml:space="preserve"> час</w:t>
      </w:r>
      <w:r>
        <w:rPr>
          <w:sz w:val="24"/>
          <w:szCs w:val="24"/>
        </w:rPr>
        <w:t>а</w:t>
      </w:r>
      <w:r w:rsidRPr="00B94B17">
        <w:rPr>
          <w:sz w:val="24"/>
          <w:szCs w:val="24"/>
        </w:rPr>
        <w:t xml:space="preserve"> в неделю)</w:t>
      </w:r>
    </w:p>
    <w:p w14:paraId="1DCF52A5" w14:textId="77777777" w:rsidR="001003B3" w:rsidRDefault="001003B3" w:rsidP="001003B3">
      <w:pPr>
        <w:numPr>
          <w:ilvl w:val="1"/>
          <w:numId w:val="3"/>
        </w:numPr>
        <w:tabs>
          <w:tab w:val="left" w:pos="964"/>
        </w:tabs>
        <w:ind w:left="260" w:firstLine="302"/>
        <w:jc w:val="both"/>
        <w:rPr>
          <w:rFonts w:eastAsia="Times New Roman"/>
          <w:sz w:val="24"/>
          <w:szCs w:val="24"/>
        </w:rPr>
      </w:pPr>
      <w:r>
        <w:rPr>
          <w:rFonts w:eastAsia="Times New Roman"/>
          <w:sz w:val="24"/>
          <w:szCs w:val="24"/>
        </w:rPr>
        <w:t>учебный план входит внеурочная деятельность как неотъемлемая часть образовательно-коррекционного процесса в школе-интернате. Обязательной частью внеурочной деятельности, поддерживающей процесс освоения обучающимися содержания АООП НОО (вариант 1.3.), является коррекционно-развивающая область.</w:t>
      </w:r>
    </w:p>
    <w:p w14:paraId="35A23997" w14:textId="77777777" w:rsidR="001003B3" w:rsidRDefault="001003B3" w:rsidP="001003B3">
      <w:pPr>
        <w:spacing w:line="249" w:lineRule="auto"/>
        <w:ind w:left="260" w:right="120" w:firstLine="360"/>
        <w:jc w:val="both"/>
        <w:rPr>
          <w:rFonts w:eastAsia="Times New Roman"/>
          <w:sz w:val="24"/>
          <w:szCs w:val="24"/>
        </w:rPr>
      </w:pPr>
      <w:r>
        <w:rPr>
          <w:rFonts w:eastAsia="Times New Roman"/>
          <w:sz w:val="23"/>
          <w:szCs w:val="23"/>
        </w:rPr>
        <w:t xml:space="preserve">Коррекционная область представлена обязательными индивидуальными занятиями по </w:t>
      </w:r>
      <w:r w:rsidR="009B62B6">
        <w:rPr>
          <w:rFonts w:eastAsia="Times New Roman"/>
          <w:sz w:val="23"/>
          <w:szCs w:val="23"/>
        </w:rPr>
        <w:t>ФПСР (формированию произносительной стороны речи) и РРС (развитию речевого слуха)</w:t>
      </w:r>
      <w:r>
        <w:rPr>
          <w:rFonts w:eastAsia="Times New Roman"/>
          <w:sz w:val="23"/>
          <w:szCs w:val="23"/>
        </w:rPr>
        <w:t xml:space="preserve">, </w:t>
      </w:r>
      <w:r w:rsidR="0017556C">
        <w:rPr>
          <w:rFonts w:eastAsia="Times New Roman"/>
          <w:sz w:val="23"/>
          <w:szCs w:val="23"/>
        </w:rPr>
        <w:t>предметом «Социально-бытовая ориентировка»</w:t>
      </w:r>
      <w:r>
        <w:rPr>
          <w:rFonts w:eastAsia="Times New Roman"/>
          <w:sz w:val="23"/>
          <w:szCs w:val="23"/>
        </w:rPr>
        <w:t xml:space="preserve"> и индивидуальными дополнительными коррекционными занятиями «Коррекция познавательных процессов», способствующими преодолению нарушений в развитии обучающихся, развитию слухового восприятия и устной речи, достижению предметных, социальных и коммуникативных компетенций, предусмотренных начальным общим образованием (вариант 1.3). Часы коррекционно-развивающей области обязательны и проводятся в течение всего учебного дня.</w:t>
      </w:r>
    </w:p>
    <w:p w14:paraId="2B8831CB" w14:textId="77777777" w:rsidR="001003B3" w:rsidRDefault="001003B3" w:rsidP="001003B3">
      <w:pPr>
        <w:spacing w:line="4" w:lineRule="exact"/>
        <w:rPr>
          <w:rFonts w:eastAsia="Times New Roman"/>
          <w:sz w:val="24"/>
          <w:szCs w:val="24"/>
        </w:rPr>
      </w:pPr>
    </w:p>
    <w:p w14:paraId="22EB0DB8" w14:textId="77777777" w:rsidR="001003B3" w:rsidRDefault="001003B3" w:rsidP="001003B3">
      <w:pPr>
        <w:ind w:left="260" w:right="120" w:firstLine="360"/>
        <w:jc w:val="both"/>
        <w:rPr>
          <w:rFonts w:eastAsia="Times New Roman"/>
          <w:sz w:val="24"/>
          <w:szCs w:val="24"/>
        </w:rPr>
      </w:pPr>
      <w:r>
        <w:rPr>
          <w:rFonts w:eastAsia="Times New Roman"/>
          <w:sz w:val="24"/>
          <w:szCs w:val="24"/>
        </w:rPr>
        <w:t xml:space="preserve">На обязательные индивидуальные занятия по </w:t>
      </w:r>
      <w:r w:rsidR="009B62B6">
        <w:rPr>
          <w:rFonts w:eastAsia="Times New Roman"/>
          <w:sz w:val="23"/>
          <w:szCs w:val="23"/>
        </w:rPr>
        <w:t>ФПСР (формированию произносительной стороны речи) и РРС (развитию речевого слуха)</w:t>
      </w:r>
      <w:r>
        <w:rPr>
          <w:rFonts w:eastAsia="Times New Roman"/>
          <w:sz w:val="24"/>
          <w:szCs w:val="24"/>
        </w:rPr>
        <w:t>,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14:paraId="2E79FE92" w14:textId="77777777" w:rsidR="001003B3" w:rsidRDefault="001003B3" w:rsidP="001003B3">
      <w:pPr>
        <w:ind w:left="260" w:right="80" w:firstLine="360"/>
        <w:jc w:val="both"/>
        <w:rPr>
          <w:rFonts w:eastAsia="Times New Roman"/>
          <w:sz w:val="24"/>
          <w:szCs w:val="24"/>
        </w:rPr>
      </w:pPr>
      <w:r>
        <w:rPr>
          <w:rFonts w:eastAsia="Times New Roman"/>
          <w:sz w:val="24"/>
          <w:szCs w:val="24"/>
        </w:rPr>
        <w:lastRenderedPageBreak/>
        <w:t xml:space="preserve">Выбор остальных направлений внеурочной деятельности (духовно-нравственное, </w:t>
      </w:r>
      <w:proofErr w:type="spellStart"/>
      <w:r>
        <w:rPr>
          <w:rFonts w:eastAsia="Times New Roman"/>
          <w:sz w:val="24"/>
          <w:szCs w:val="24"/>
        </w:rPr>
        <w:t>общеинтеллектуальное</w:t>
      </w:r>
      <w:proofErr w:type="spellEnd"/>
      <w:r>
        <w:rPr>
          <w:rFonts w:eastAsia="Times New Roman"/>
          <w:sz w:val="24"/>
          <w:szCs w:val="24"/>
        </w:rPr>
        <w:t>, спортивно-оздоровительное, социальное, общекультурное и др.) их содержание определяется образовательной организацией с учётом пожеланий обучающихся и их родителей (законных представителей).</w:t>
      </w:r>
    </w:p>
    <w:p w14:paraId="1927FFC2" w14:textId="77777777" w:rsidR="001003B3" w:rsidRDefault="001003B3" w:rsidP="001003B3">
      <w:pPr>
        <w:ind w:left="260" w:right="120" w:firstLine="300"/>
        <w:jc w:val="both"/>
        <w:rPr>
          <w:rFonts w:eastAsia="Times New Roman"/>
          <w:sz w:val="24"/>
          <w:szCs w:val="24"/>
        </w:rPr>
      </w:pPr>
      <w:r>
        <w:rPr>
          <w:rFonts w:eastAsia="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Распределение часов, предусмотренных на внеурочную деятельность, осуществляется следующим образом: недельная нагрузка – 10 ч, из них </w:t>
      </w:r>
      <w:r w:rsidRPr="00E94BAB">
        <w:rPr>
          <w:rFonts w:eastAsia="Times New Roman"/>
          <w:sz w:val="24"/>
          <w:szCs w:val="24"/>
        </w:rPr>
        <w:t>7 ч. отводится на проведение коррекционно-развивающих занятий.</w:t>
      </w:r>
    </w:p>
    <w:p w14:paraId="2E8B6B5A" w14:textId="77777777" w:rsidR="00B23C97" w:rsidRDefault="001003B3" w:rsidP="00564382">
      <w:pPr>
        <w:spacing w:line="249" w:lineRule="auto"/>
        <w:ind w:left="260" w:firstLine="360"/>
        <w:jc w:val="both"/>
        <w:rPr>
          <w:rFonts w:eastAsia="Times New Roman"/>
          <w:sz w:val="24"/>
          <w:szCs w:val="24"/>
        </w:rPr>
      </w:pPr>
      <w:r>
        <w:rPr>
          <w:rFonts w:eastAsia="Times New Roman"/>
          <w:sz w:val="23"/>
          <w:szCs w:val="23"/>
        </w:rPr>
        <w:t>Про</w:t>
      </w:r>
      <w:r w:rsidR="00340A6D">
        <w:rPr>
          <w:rFonts w:eastAsia="Times New Roman"/>
          <w:sz w:val="23"/>
          <w:szCs w:val="23"/>
        </w:rPr>
        <w:t xml:space="preserve">должительность учебного года </w:t>
      </w:r>
      <w:r w:rsidR="00564382">
        <w:rPr>
          <w:rFonts w:eastAsia="Times New Roman"/>
          <w:sz w:val="23"/>
          <w:szCs w:val="23"/>
        </w:rPr>
        <w:t>в 4</w:t>
      </w:r>
      <w:r>
        <w:rPr>
          <w:rFonts w:eastAsia="Times New Roman"/>
          <w:sz w:val="23"/>
          <w:szCs w:val="23"/>
        </w:rPr>
        <w:t xml:space="preserve"> классе – 34 учебные недели. Продолжительность каникул в течение учебного года составляет не мене</w:t>
      </w:r>
      <w:r w:rsidR="00564382">
        <w:rPr>
          <w:rFonts w:eastAsia="Times New Roman"/>
          <w:sz w:val="23"/>
          <w:szCs w:val="23"/>
        </w:rPr>
        <w:t>е</w:t>
      </w:r>
      <w:r w:rsidR="00564382">
        <w:rPr>
          <w:rFonts w:eastAsia="Times New Roman"/>
          <w:sz w:val="24"/>
          <w:szCs w:val="24"/>
        </w:rPr>
        <w:t xml:space="preserve"> 30 </w:t>
      </w:r>
      <w:r>
        <w:rPr>
          <w:rFonts w:eastAsia="Times New Roman"/>
          <w:sz w:val="24"/>
          <w:szCs w:val="24"/>
        </w:rPr>
        <w:t>календарных дн</w:t>
      </w:r>
      <w:r w:rsidR="00B23C97">
        <w:rPr>
          <w:rFonts w:eastAsia="Times New Roman"/>
          <w:sz w:val="24"/>
          <w:szCs w:val="24"/>
        </w:rPr>
        <w:t>ей, летом – не менее 8 недель.</w:t>
      </w:r>
    </w:p>
    <w:p w14:paraId="35A2262D" w14:textId="77777777" w:rsidR="00B23C97" w:rsidRDefault="00B23C97" w:rsidP="00564382">
      <w:pPr>
        <w:spacing w:line="249" w:lineRule="auto"/>
        <w:ind w:left="260" w:firstLine="360"/>
        <w:jc w:val="both"/>
        <w:rPr>
          <w:rFonts w:eastAsia="Times New Roman"/>
          <w:sz w:val="24"/>
          <w:szCs w:val="24"/>
        </w:rPr>
      </w:pPr>
    </w:p>
    <w:p w14:paraId="289F54F4" w14:textId="77777777" w:rsidR="001003B3" w:rsidRDefault="001003B3" w:rsidP="00564382">
      <w:pPr>
        <w:spacing w:line="249" w:lineRule="auto"/>
        <w:ind w:left="260" w:firstLine="360"/>
        <w:jc w:val="both"/>
        <w:rPr>
          <w:rFonts w:eastAsia="Times New Roman"/>
          <w:sz w:val="24"/>
          <w:szCs w:val="24"/>
        </w:rPr>
      </w:pPr>
      <w:r>
        <w:rPr>
          <w:rFonts w:eastAsia="Times New Roman"/>
          <w:sz w:val="24"/>
          <w:szCs w:val="24"/>
        </w:rPr>
        <w:t xml:space="preserve"> Продолжительност</w:t>
      </w:r>
      <w:r w:rsidR="00564382">
        <w:rPr>
          <w:rFonts w:eastAsia="Times New Roman"/>
          <w:sz w:val="24"/>
          <w:szCs w:val="24"/>
        </w:rPr>
        <w:t>ь урока составляет</w:t>
      </w:r>
      <w:r>
        <w:rPr>
          <w:rFonts w:eastAsia="Times New Roman"/>
          <w:sz w:val="24"/>
          <w:szCs w:val="24"/>
        </w:rPr>
        <w:t xml:space="preserve"> - 40 минут.</w:t>
      </w:r>
    </w:p>
    <w:p w14:paraId="038AEEDC" w14:textId="77777777" w:rsidR="008B3043" w:rsidRDefault="008B3043" w:rsidP="00DF32E6">
      <w:pPr>
        <w:pStyle w:val="a3"/>
        <w:ind w:left="0" w:firstLine="0"/>
        <w:jc w:val="center"/>
        <w:rPr>
          <w:b/>
          <w:sz w:val="28"/>
          <w:szCs w:val="28"/>
        </w:rPr>
      </w:pPr>
    </w:p>
    <w:p w14:paraId="03FA15B6" w14:textId="77777777" w:rsidR="008B3043" w:rsidRDefault="008B3043" w:rsidP="00DF32E6">
      <w:pPr>
        <w:pStyle w:val="a3"/>
        <w:ind w:left="0" w:firstLine="0"/>
        <w:jc w:val="center"/>
        <w:rPr>
          <w:b/>
          <w:sz w:val="28"/>
          <w:szCs w:val="28"/>
        </w:rPr>
      </w:pPr>
    </w:p>
    <w:p w14:paraId="2C1FABE7" w14:textId="77777777" w:rsidR="008B3043" w:rsidRDefault="008B3043" w:rsidP="00DF32E6">
      <w:pPr>
        <w:pStyle w:val="a3"/>
        <w:ind w:left="0" w:firstLine="0"/>
        <w:jc w:val="center"/>
        <w:rPr>
          <w:b/>
          <w:sz w:val="28"/>
          <w:szCs w:val="28"/>
        </w:rPr>
      </w:pPr>
    </w:p>
    <w:p w14:paraId="56128D04" w14:textId="77777777" w:rsidR="008B3043" w:rsidRDefault="008B3043" w:rsidP="00DF32E6">
      <w:pPr>
        <w:pStyle w:val="a3"/>
        <w:ind w:left="0" w:firstLine="0"/>
        <w:jc w:val="center"/>
        <w:rPr>
          <w:b/>
          <w:sz w:val="28"/>
          <w:szCs w:val="28"/>
        </w:rPr>
      </w:pPr>
    </w:p>
    <w:p w14:paraId="20B8B2F7" w14:textId="77777777" w:rsidR="008B3043" w:rsidRDefault="008B3043" w:rsidP="00DF32E6">
      <w:pPr>
        <w:pStyle w:val="a3"/>
        <w:ind w:left="0" w:firstLine="0"/>
        <w:jc w:val="center"/>
        <w:rPr>
          <w:b/>
          <w:sz w:val="28"/>
          <w:szCs w:val="28"/>
        </w:rPr>
      </w:pPr>
    </w:p>
    <w:p w14:paraId="68B65F68" w14:textId="77777777" w:rsidR="008B3043" w:rsidRDefault="008B3043" w:rsidP="00DF32E6">
      <w:pPr>
        <w:pStyle w:val="a3"/>
        <w:ind w:left="0" w:firstLine="0"/>
        <w:jc w:val="center"/>
        <w:rPr>
          <w:b/>
          <w:sz w:val="28"/>
          <w:szCs w:val="28"/>
        </w:rPr>
      </w:pPr>
    </w:p>
    <w:p w14:paraId="37770308" w14:textId="77777777" w:rsidR="008B3043" w:rsidRDefault="008B3043" w:rsidP="00DF32E6">
      <w:pPr>
        <w:pStyle w:val="a3"/>
        <w:ind w:left="0" w:firstLine="0"/>
        <w:jc w:val="center"/>
        <w:rPr>
          <w:b/>
          <w:sz w:val="28"/>
          <w:szCs w:val="28"/>
        </w:rPr>
      </w:pPr>
    </w:p>
    <w:p w14:paraId="6BBC131C" w14:textId="77777777" w:rsidR="008B3043" w:rsidRDefault="008B3043" w:rsidP="00DF32E6">
      <w:pPr>
        <w:pStyle w:val="a3"/>
        <w:ind w:left="0" w:firstLine="0"/>
        <w:jc w:val="center"/>
        <w:rPr>
          <w:b/>
          <w:sz w:val="28"/>
          <w:szCs w:val="28"/>
        </w:rPr>
      </w:pPr>
    </w:p>
    <w:p w14:paraId="293604C5" w14:textId="77777777" w:rsidR="008B3043" w:rsidRDefault="008B3043" w:rsidP="00DF32E6">
      <w:pPr>
        <w:pStyle w:val="a3"/>
        <w:ind w:left="0" w:firstLine="0"/>
        <w:jc w:val="center"/>
        <w:rPr>
          <w:b/>
          <w:sz w:val="28"/>
          <w:szCs w:val="28"/>
        </w:rPr>
      </w:pPr>
    </w:p>
    <w:p w14:paraId="1861CD1D" w14:textId="77777777" w:rsidR="008B3043" w:rsidRDefault="008B3043" w:rsidP="00DF32E6">
      <w:pPr>
        <w:pStyle w:val="a3"/>
        <w:ind w:left="0" w:firstLine="0"/>
        <w:jc w:val="center"/>
        <w:rPr>
          <w:b/>
          <w:sz w:val="28"/>
          <w:szCs w:val="28"/>
        </w:rPr>
      </w:pPr>
    </w:p>
    <w:p w14:paraId="7B069950" w14:textId="77777777" w:rsidR="008B3043" w:rsidRDefault="008B3043" w:rsidP="00DF32E6">
      <w:pPr>
        <w:pStyle w:val="a3"/>
        <w:ind w:left="0" w:firstLine="0"/>
        <w:jc w:val="center"/>
        <w:rPr>
          <w:b/>
          <w:sz w:val="28"/>
          <w:szCs w:val="28"/>
        </w:rPr>
      </w:pPr>
    </w:p>
    <w:p w14:paraId="473492B7" w14:textId="77777777" w:rsidR="008B3043" w:rsidRDefault="008B3043" w:rsidP="00DF32E6">
      <w:pPr>
        <w:pStyle w:val="a3"/>
        <w:ind w:left="0" w:firstLine="0"/>
        <w:jc w:val="center"/>
        <w:rPr>
          <w:b/>
          <w:sz w:val="28"/>
          <w:szCs w:val="28"/>
        </w:rPr>
      </w:pPr>
    </w:p>
    <w:p w14:paraId="46ED4BAD" w14:textId="77777777" w:rsidR="008B3043" w:rsidRDefault="008B3043" w:rsidP="00DF32E6">
      <w:pPr>
        <w:pStyle w:val="a3"/>
        <w:ind w:left="0" w:firstLine="0"/>
        <w:jc w:val="center"/>
        <w:rPr>
          <w:b/>
          <w:sz w:val="28"/>
          <w:szCs w:val="28"/>
        </w:rPr>
      </w:pPr>
    </w:p>
    <w:p w14:paraId="187CF37B" w14:textId="77777777" w:rsidR="008B3043" w:rsidRDefault="008B3043" w:rsidP="00DF32E6">
      <w:pPr>
        <w:pStyle w:val="a3"/>
        <w:ind w:left="0" w:firstLine="0"/>
        <w:jc w:val="center"/>
        <w:rPr>
          <w:b/>
          <w:sz w:val="28"/>
          <w:szCs w:val="28"/>
        </w:rPr>
      </w:pPr>
    </w:p>
    <w:p w14:paraId="0C95820A" w14:textId="77777777" w:rsidR="008B3043" w:rsidRDefault="008B3043" w:rsidP="00DF32E6">
      <w:pPr>
        <w:pStyle w:val="a3"/>
        <w:ind w:left="0" w:firstLine="0"/>
        <w:jc w:val="center"/>
        <w:rPr>
          <w:b/>
          <w:sz w:val="28"/>
          <w:szCs w:val="28"/>
        </w:rPr>
      </w:pPr>
    </w:p>
    <w:p w14:paraId="5EAA70A1" w14:textId="77777777" w:rsidR="008B3043" w:rsidRDefault="008B3043" w:rsidP="00DF32E6">
      <w:pPr>
        <w:pStyle w:val="a3"/>
        <w:ind w:left="0" w:firstLine="0"/>
        <w:jc w:val="center"/>
        <w:rPr>
          <w:b/>
          <w:sz w:val="28"/>
          <w:szCs w:val="28"/>
        </w:rPr>
      </w:pPr>
    </w:p>
    <w:p w14:paraId="4BAFB6C4" w14:textId="77777777" w:rsidR="008B3043" w:rsidRDefault="008B3043" w:rsidP="00DF32E6">
      <w:pPr>
        <w:pStyle w:val="a3"/>
        <w:ind w:left="0" w:firstLine="0"/>
        <w:jc w:val="center"/>
        <w:rPr>
          <w:b/>
          <w:sz w:val="28"/>
          <w:szCs w:val="28"/>
        </w:rPr>
      </w:pPr>
    </w:p>
    <w:p w14:paraId="2F0354B9" w14:textId="77777777" w:rsidR="008B3043" w:rsidRDefault="008B3043" w:rsidP="00DF32E6">
      <w:pPr>
        <w:pStyle w:val="a3"/>
        <w:ind w:left="0" w:firstLine="0"/>
        <w:jc w:val="center"/>
        <w:rPr>
          <w:b/>
          <w:sz w:val="28"/>
          <w:szCs w:val="28"/>
        </w:rPr>
      </w:pPr>
    </w:p>
    <w:p w14:paraId="2DD5F6AE" w14:textId="77777777" w:rsidR="008B3043" w:rsidRDefault="008B3043" w:rsidP="00DF32E6">
      <w:pPr>
        <w:pStyle w:val="a3"/>
        <w:ind w:left="0" w:firstLine="0"/>
        <w:jc w:val="center"/>
        <w:rPr>
          <w:b/>
          <w:sz w:val="28"/>
          <w:szCs w:val="28"/>
        </w:rPr>
      </w:pPr>
    </w:p>
    <w:p w14:paraId="046530E7" w14:textId="77777777" w:rsidR="008B3043" w:rsidRDefault="008B3043" w:rsidP="00DF32E6">
      <w:pPr>
        <w:pStyle w:val="a3"/>
        <w:ind w:left="0" w:firstLine="0"/>
        <w:jc w:val="center"/>
        <w:rPr>
          <w:b/>
          <w:sz w:val="28"/>
          <w:szCs w:val="28"/>
        </w:rPr>
      </w:pPr>
    </w:p>
    <w:p w14:paraId="3911D088" w14:textId="77777777" w:rsidR="008B3043" w:rsidRDefault="008B3043" w:rsidP="00DF32E6">
      <w:pPr>
        <w:pStyle w:val="a3"/>
        <w:ind w:left="0" w:firstLine="0"/>
        <w:jc w:val="center"/>
        <w:rPr>
          <w:b/>
          <w:sz w:val="28"/>
          <w:szCs w:val="28"/>
        </w:rPr>
      </w:pPr>
    </w:p>
    <w:p w14:paraId="7B79B73C" w14:textId="77777777" w:rsidR="008B3043" w:rsidRDefault="008B3043" w:rsidP="00DF32E6">
      <w:pPr>
        <w:pStyle w:val="a3"/>
        <w:ind w:left="0" w:firstLine="0"/>
        <w:jc w:val="center"/>
        <w:rPr>
          <w:b/>
          <w:sz w:val="28"/>
          <w:szCs w:val="28"/>
        </w:rPr>
      </w:pPr>
    </w:p>
    <w:p w14:paraId="07778418" w14:textId="77777777" w:rsidR="008B3043" w:rsidRDefault="008B3043" w:rsidP="00DF32E6">
      <w:pPr>
        <w:pStyle w:val="a3"/>
        <w:ind w:left="0" w:firstLine="0"/>
        <w:jc w:val="center"/>
        <w:rPr>
          <w:b/>
          <w:sz w:val="28"/>
          <w:szCs w:val="28"/>
        </w:rPr>
      </w:pPr>
    </w:p>
    <w:p w14:paraId="0F13339C" w14:textId="77777777" w:rsidR="008B3043" w:rsidRDefault="008B3043" w:rsidP="00DF32E6">
      <w:pPr>
        <w:pStyle w:val="a3"/>
        <w:ind w:left="0" w:firstLine="0"/>
        <w:jc w:val="center"/>
        <w:rPr>
          <w:b/>
          <w:sz w:val="28"/>
          <w:szCs w:val="28"/>
        </w:rPr>
      </w:pPr>
    </w:p>
    <w:p w14:paraId="6EAFA58F" w14:textId="77777777" w:rsidR="008B3043" w:rsidRDefault="008B3043" w:rsidP="00DF32E6">
      <w:pPr>
        <w:pStyle w:val="a3"/>
        <w:ind w:left="0" w:firstLine="0"/>
        <w:jc w:val="center"/>
        <w:rPr>
          <w:b/>
          <w:sz w:val="28"/>
          <w:szCs w:val="28"/>
        </w:rPr>
      </w:pPr>
    </w:p>
    <w:p w14:paraId="636F6080" w14:textId="77777777" w:rsidR="008B3043" w:rsidRDefault="008B3043" w:rsidP="00DF32E6">
      <w:pPr>
        <w:pStyle w:val="a3"/>
        <w:ind w:left="0" w:firstLine="0"/>
        <w:jc w:val="center"/>
        <w:rPr>
          <w:b/>
          <w:sz w:val="28"/>
          <w:szCs w:val="28"/>
        </w:rPr>
      </w:pPr>
    </w:p>
    <w:p w14:paraId="42D5EA96" w14:textId="77777777" w:rsidR="008B3043" w:rsidRDefault="008B3043" w:rsidP="00B94B17">
      <w:pPr>
        <w:pStyle w:val="a3"/>
        <w:ind w:left="0" w:firstLine="0"/>
        <w:rPr>
          <w:b/>
          <w:sz w:val="28"/>
          <w:szCs w:val="28"/>
        </w:rPr>
      </w:pPr>
    </w:p>
    <w:p w14:paraId="23955F66" w14:textId="77777777" w:rsidR="00564382" w:rsidRDefault="00564382" w:rsidP="00B94B17">
      <w:pPr>
        <w:pStyle w:val="a3"/>
        <w:ind w:left="0" w:firstLine="0"/>
        <w:rPr>
          <w:b/>
          <w:sz w:val="28"/>
          <w:szCs w:val="28"/>
        </w:rPr>
      </w:pPr>
    </w:p>
    <w:p w14:paraId="34799CE7" w14:textId="77777777" w:rsidR="00564382" w:rsidRDefault="00564382" w:rsidP="00B94B17">
      <w:pPr>
        <w:pStyle w:val="a3"/>
        <w:ind w:left="0" w:firstLine="0"/>
        <w:rPr>
          <w:b/>
          <w:sz w:val="28"/>
          <w:szCs w:val="28"/>
        </w:rPr>
      </w:pPr>
    </w:p>
    <w:p w14:paraId="38852362" w14:textId="77777777" w:rsidR="002759B8" w:rsidRDefault="002759B8" w:rsidP="00B94B17">
      <w:pPr>
        <w:pStyle w:val="a3"/>
        <w:ind w:left="0" w:firstLine="0"/>
        <w:rPr>
          <w:b/>
          <w:sz w:val="28"/>
          <w:szCs w:val="28"/>
        </w:rPr>
      </w:pPr>
    </w:p>
    <w:p w14:paraId="66AB3BCB" w14:textId="77777777" w:rsidR="002759B8" w:rsidRDefault="002759B8" w:rsidP="00B94B17">
      <w:pPr>
        <w:pStyle w:val="a3"/>
        <w:ind w:left="0" w:firstLine="0"/>
        <w:rPr>
          <w:b/>
          <w:sz w:val="28"/>
          <w:szCs w:val="28"/>
        </w:rPr>
      </w:pPr>
    </w:p>
    <w:p w14:paraId="5221C8BD" w14:textId="77777777" w:rsidR="00564382" w:rsidRDefault="00564382" w:rsidP="00B94B17">
      <w:pPr>
        <w:pStyle w:val="a3"/>
        <w:ind w:left="0" w:firstLine="0"/>
        <w:rPr>
          <w:b/>
          <w:sz w:val="28"/>
          <w:szCs w:val="28"/>
        </w:rPr>
      </w:pPr>
    </w:p>
    <w:p w14:paraId="751EED5F" w14:textId="77777777" w:rsidR="008B3043" w:rsidRDefault="008B3043" w:rsidP="00DF32E6">
      <w:pPr>
        <w:pStyle w:val="a3"/>
        <w:ind w:left="0" w:firstLine="0"/>
        <w:jc w:val="center"/>
        <w:rPr>
          <w:b/>
          <w:sz w:val="28"/>
          <w:szCs w:val="28"/>
        </w:rPr>
      </w:pPr>
    </w:p>
    <w:p w14:paraId="3E85593C" w14:textId="77777777" w:rsidR="00DF32E6" w:rsidRPr="00B23C97" w:rsidRDefault="00DF32E6" w:rsidP="00DF32E6">
      <w:pPr>
        <w:pStyle w:val="a3"/>
        <w:ind w:left="0" w:firstLine="0"/>
        <w:jc w:val="center"/>
        <w:rPr>
          <w:b/>
          <w:sz w:val="26"/>
          <w:szCs w:val="26"/>
        </w:rPr>
      </w:pPr>
      <w:r w:rsidRPr="00B23C97">
        <w:rPr>
          <w:b/>
          <w:sz w:val="26"/>
          <w:szCs w:val="26"/>
        </w:rPr>
        <w:lastRenderedPageBreak/>
        <w:t>Учебный план начального общего образования</w:t>
      </w:r>
    </w:p>
    <w:p w14:paraId="1CBD393A" w14:textId="77777777" w:rsidR="00DF32E6" w:rsidRPr="00B23C97" w:rsidRDefault="00DF32E6" w:rsidP="00DF32E6">
      <w:pPr>
        <w:pStyle w:val="a3"/>
        <w:ind w:left="0" w:firstLine="0"/>
        <w:jc w:val="center"/>
        <w:rPr>
          <w:b/>
          <w:color w:val="00000A"/>
          <w:sz w:val="26"/>
          <w:szCs w:val="26"/>
        </w:rPr>
      </w:pPr>
      <w:r w:rsidRPr="00B23C97">
        <w:rPr>
          <w:b/>
          <w:sz w:val="26"/>
          <w:szCs w:val="26"/>
        </w:rPr>
        <w:t>для глухих обучающихся ФГОС ОВЗ</w:t>
      </w:r>
      <w:r w:rsidRPr="00B23C97">
        <w:rPr>
          <w:b/>
          <w:sz w:val="26"/>
          <w:szCs w:val="26"/>
        </w:rPr>
        <w:br/>
      </w:r>
      <w:r w:rsidRPr="00B23C97">
        <w:rPr>
          <w:b/>
          <w:color w:val="00000A"/>
          <w:sz w:val="26"/>
          <w:szCs w:val="26"/>
        </w:rPr>
        <w:t>(вариант 1.3)</w:t>
      </w:r>
    </w:p>
    <w:p w14:paraId="22492529" w14:textId="77777777" w:rsidR="00DF32E6" w:rsidRPr="00B23C97" w:rsidRDefault="001951FE" w:rsidP="00DF32E6">
      <w:pPr>
        <w:pStyle w:val="a3"/>
        <w:ind w:left="0" w:firstLine="0"/>
        <w:jc w:val="center"/>
        <w:rPr>
          <w:b/>
          <w:color w:val="00000A"/>
          <w:sz w:val="26"/>
          <w:szCs w:val="26"/>
        </w:rPr>
      </w:pPr>
      <w:r>
        <w:rPr>
          <w:b/>
          <w:sz w:val="26"/>
          <w:szCs w:val="26"/>
        </w:rPr>
        <w:t>5</w:t>
      </w:r>
      <w:r w:rsidR="00340A6D" w:rsidRPr="00B23C97">
        <w:rPr>
          <w:b/>
          <w:sz w:val="26"/>
          <w:szCs w:val="26"/>
        </w:rPr>
        <w:t xml:space="preserve"> В</w:t>
      </w:r>
      <w:r w:rsidR="00DF32E6" w:rsidRPr="00B23C97">
        <w:rPr>
          <w:b/>
          <w:sz w:val="26"/>
          <w:szCs w:val="26"/>
        </w:rPr>
        <w:t xml:space="preserve"> класс</w:t>
      </w:r>
    </w:p>
    <w:p w14:paraId="6B236D7C" w14:textId="77777777" w:rsidR="00DF32E6" w:rsidRPr="00B23C97" w:rsidRDefault="00DF32E6" w:rsidP="00DF32E6">
      <w:pPr>
        <w:pStyle w:val="a3"/>
        <w:ind w:left="0" w:firstLine="0"/>
        <w:rPr>
          <w:b/>
          <w:sz w:val="26"/>
          <w:szCs w:val="26"/>
        </w:rPr>
      </w:pPr>
    </w:p>
    <w:tbl>
      <w:tblPr>
        <w:tblW w:w="9825" w:type="dxa"/>
        <w:tblInd w:w="-72" w:type="dxa"/>
        <w:tblLayout w:type="fixed"/>
        <w:tblCellMar>
          <w:left w:w="10" w:type="dxa"/>
          <w:right w:w="10" w:type="dxa"/>
        </w:tblCellMar>
        <w:tblLook w:val="00A0" w:firstRow="1" w:lastRow="0" w:firstColumn="1" w:lastColumn="0" w:noHBand="0" w:noVBand="0"/>
      </w:tblPr>
      <w:tblGrid>
        <w:gridCol w:w="3157"/>
        <w:gridCol w:w="3688"/>
        <w:gridCol w:w="2980"/>
      </w:tblGrid>
      <w:tr w:rsidR="00DF32E6" w:rsidRPr="00B23C97" w14:paraId="08DDEE1E" w14:textId="77777777" w:rsidTr="00564382">
        <w:tc>
          <w:tcPr>
            <w:tcW w:w="315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492C14D9" w14:textId="77777777" w:rsidR="00DF32E6" w:rsidRPr="00B23C97" w:rsidRDefault="00DF32E6" w:rsidP="00330439">
            <w:pPr>
              <w:rPr>
                <w:b/>
                <w:sz w:val="24"/>
                <w:szCs w:val="24"/>
              </w:rPr>
            </w:pPr>
            <w:r w:rsidRPr="00B23C97">
              <w:rPr>
                <w:b/>
                <w:sz w:val="24"/>
                <w:szCs w:val="24"/>
              </w:rPr>
              <w:t>Предметные области</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8AAC4" w14:textId="77777777" w:rsidR="00DF32E6" w:rsidRPr="00B23C97" w:rsidRDefault="00DF32E6" w:rsidP="00330439">
            <w:pPr>
              <w:rPr>
                <w:b/>
                <w:sz w:val="24"/>
                <w:szCs w:val="24"/>
              </w:rPr>
            </w:pPr>
            <w:r w:rsidRPr="00B23C97">
              <w:rPr>
                <w:b/>
                <w:sz w:val="24"/>
                <w:szCs w:val="24"/>
              </w:rPr>
              <w:t>Учебные предметы</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BE431" w14:textId="77777777" w:rsidR="00DF32E6" w:rsidRPr="00B23C97" w:rsidRDefault="00DF32E6" w:rsidP="00330439">
            <w:pPr>
              <w:rPr>
                <w:b/>
                <w:sz w:val="24"/>
                <w:szCs w:val="24"/>
              </w:rPr>
            </w:pPr>
            <w:r w:rsidRPr="00B23C97">
              <w:rPr>
                <w:b/>
                <w:sz w:val="24"/>
                <w:szCs w:val="24"/>
              </w:rPr>
              <w:t>Количество часов в неделю по классам</w:t>
            </w:r>
          </w:p>
        </w:tc>
      </w:tr>
      <w:tr w:rsidR="00DF32E6" w:rsidRPr="00B23C97" w14:paraId="5D4F2CF8" w14:textId="77777777" w:rsidTr="00330439">
        <w:tc>
          <w:tcPr>
            <w:tcW w:w="9825" w:type="dxa"/>
            <w:gridSpan w:val="3"/>
            <w:tcBorders>
              <w:top w:val="single" w:sz="4" w:space="0" w:color="000000"/>
              <w:left w:val="single" w:sz="4" w:space="0" w:color="auto"/>
              <w:bottom w:val="single" w:sz="4" w:space="0" w:color="000000"/>
              <w:right w:val="single" w:sz="4" w:space="0" w:color="000000"/>
            </w:tcBorders>
            <w:hideMark/>
          </w:tcPr>
          <w:p w14:paraId="45049EDC" w14:textId="77777777" w:rsidR="00DF32E6" w:rsidRPr="00B23C97" w:rsidRDefault="00DF32E6" w:rsidP="00330439">
            <w:pPr>
              <w:rPr>
                <w:sz w:val="24"/>
                <w:szCs w:val="24"/>
              </w:rPr>
            </w:pPr>
            <w:r w:rsidRPr="00B23C97">
              <w:rPr>
                <w:b/>
                <w:i/>
                <w:sz w:val="24"/>
                <w:szCs w:val="24"/>
              </w:rPr>
              <w:t>Обязательная часть</w:t>
            </w:r>
          </w:p>
        </w:tc>
      </w:tr>
      <w:tr w:rsidR="00DF32E6" w:rsidRPr="00B23C97" w14:paraId="1CAA2602" w14:textId="77777777" w:rsidTr="00564382">
        <w:trPr>
          <w:trHeight w:val="195"/>
        </w:trPr>
        <w:tc>
          <w:tcPr>
            <w:tcW w:w="3157" w:type="dxa"/>
            <w:vMerge w:val="restart"/>
            <w:tcBorders>
              <w:top w:val="single" w:sz="4" w:space="0" w:color="000000"/>
              <w:left w:val="single" w:sz="4" w:space="0" w:color="auto"/>
              <w:bottom w:val="nil"/>
              <w:right w:val="single" w:sz="4" w:space="0" w:color="000000"/>
            </w:tcBorders>
            <w:tcMar>
              <w:top w:w="0" w:type="dxa"/>
              <w:left w:w="108" w:type="dxa"/>
              <w:bottom w:w="0" w:type="dxa"/>
              <w:right w:w="108" w:type="dxa"/>
            </w:tcMar>
            <w:hideMark/>
          </w:tcPr>
          <w:p w14:paraId="417D1823" w14:textId="77777777" w:rsidR="00DF32E6" w:rsidRPr="00B23C97" w:rsidRDefault="00DF32E6" w:rsidP="00330439">
            <w:pPr>
              <w:rPr>
                <w:b/>
                <w:sz w:val="24"/>
                <w:szCs w:val="24"/>
              </w:rPr>
            </w:pPr>
            <w:r w:rsidRPr="00B23C97">
              <w:rPr>
                <w:b/>
                <w:sz w:val="24"/>
                <w:szCs w:val="24"/>
              </w:rPr>
              <w:t>Филология</w:t>
            </w:r>
          </w:p>
          <w:p w14:paraId="7713BBB9" w14:textId="77777777" w:rsidR="00DF32E6" w:rsidRPr="00B23C97" w:rsidRDefault="00DF32E6" w:rsidP="00330439">
            <w:pPr>
              <w:rPr>
                <w:b/>
                <w:sz w:val="24"/>
                <w:szCs w:val="24"/>
              </w:rPr>
            </w:pPr>
            <w:r w:rsidRPr="00B23C97">
              <w:rPr>
                <w:b/>
                <w:sz w:val="24"/>
                <w:szCs w:val="24"/>
              </w:rPr>
              <w:t>(Язык и речевая практика)</w:t>
            </w:r>
          </w:p>
        </w:tc>
        <w:tc>
          <w:tcPr>
            <w:tcW w:w="36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B158D36" w14:textId="77777777" w:rsidR="00DF32E6" w:rsidRPr="00B23C97" w:rsidRDefault="001F074F" w:rsidP="00330439">
            <w:pPr>
              <w:rPr>
                <w:sz w:val="24"/>
                <w:szCs w:val="24"/>
              </w:rPr>
            </w:pPr>
            <w:r w:rsidRPr="00B23C97">
              <w:rPr>
                <w:sz w:val="24"/>
                <w:szCs w:val="24"/>
              </w:rPr>
              <w:t xml:space="preserve">Русский язык </w:t>
            </w:r>
          </w:p>
        </w:tc>
        <w:tc>
          <w:tcPr>
            <w:tcW w:w="29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4D724C4" w14:textId="77777777" w:rsidR="00DF32E6" w:rsidRPr="00B23C97" w:rsidRDefault="001F074F" w:rsidP="00330439">
            <w:pPr>
              <w:jc w:val="center"/>
              <w:rPr>
                <w:sz w:val="24"/>
                <w:szCs w:val="24"/>
              </w:rPr>
            </w:pPr>
            <w:r w:rsidRPr="00B23C97">
              <w:rPr>
                <w:sz w:val="24"/>
                <w:szCs w:val="24"/>
              </w:rPr>
              <w:t>4</w:t>
            </w:r>
          </w:p>
        </w:tc>
      </w:tr>
      <w:tr w:rsidR="001F074F" w:rsidRPr="00B23C97" w14:paraId="3DE6526F" w14:textId="77777777" w:rsidTr="00564382">
        <w:trPr>
          <w:trHeight w:val="270"/>
        </w:trPr>
        <w:tc>
          <w:tcPr>
            <w:tcW w:w="3157" w:type="dxa"/>
            <w:vMerge/>
            <w:tcBorders>
              <w:top w:val="single" w:sz="4" w:space="0" w:color="000000"/>
              <w:left w:val="single" w:sz="4" w:space="0" w:color="auto"/>
              <w:bottom w:val="nil"/>
              <w:right w:val="single" w:sz="4" w:space="0" w:color="000000"/>
            </w:tcBorders>
            <w:tcMar>
              <w:top w:w="0" w:type="dxa"/>
              <w:left w:w="108" w:type="dxa"/>
              <w:bottom w:w="0" w:type="dxa"/>
              <w:right w:w="108" w:type="dxa"/>
            </w:tcMar>
            <w:hideMark/>
          </w:tcPr>
          <w:p w14:paraId="4680D40C" w14:textId="77777777" w:rsidR="001F074F" w:rsidRPr="00B23C97" w:rsidRDefault="001F074F" w:rsidP="00330439">
            <w:pPr>
              <w:rPr>
                <w:b/>
                <w:sz w:val="24"/>
                <w:szCs w:val="24"/>
              </w:rPr>
            </w:pPr>
          </w:p>
        </w:tc>
        <w:tc>
          <w:tcPr>
            <w:tcW w:w="368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753A879" w14:textId="77777777" w:rsidR="001F074F" w:rsidRPr="00B23C97" w:rsidRDefault="001F074F" w:rsidP="00330439">
            <w:pPr>
              <w:rPr>
                <w:sz w:val="24"/>
                <w:szCs w:val="24"/>
              </w:rPr>
            </w:pPr>
            <w:r w:rsidRPr="00B23C97">
              <w:rPr>
                <w:sz w:val="24"/>
                <w:szCs w:val="24"/>
              </w:rPr>
              <w:t>Литературное чтение</w:t>
            </w:r>
          </w:p>
        </w:tc>
        <w:tc>
          <w:tcPr>
            <w:tcW w:w="29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F731B2D" w14:textId="77777777" w:rsidR="001F074F" w:rsidRPr="00B23C97" w:rsidRDefault="001F074F" w:rsidP="00330439">
            <w:pPr>
              <w:jc w:val="center"/>
              <w:rPr>
                <w:sz w:val="24"/>
                <w:szCs w:val="24"/>
              </w:rPr>
            </w:pPr>
            <w:r w:rsidRPr="00B23C97">
              <w:rPr>
                <w:sz w:val="24"/>
                <w:szCs w:val="24"/>
              </w:rPr>
              <w:t>3</w:t>
            </w:r>
          </w:p>
        </w:tc>
      </w:tr>
      <w:tr w:rsidR="001F074F" w:rsidRPr="00B23C97" w14:paraId="2EE9D3AD" w14:textId="77777777" w:rsidTr="00564382">
        <w:trPr>
          <w:trHeight w:val="270"/>
        </w:trPr>
        <w:tc>
          <w:tcPr>
            <w:tcW w:w="3157" w:type="dxa"/>
            <w:vMerge/>
            <w:tcBorders>
              <w:top w:val="single" w:sz="4" w:space="0" w:color="000000"/>
              <w:left w:val="single" w:sz="4" w:space="0" w:color="auto"/>
              <w:bottom w:val="nil"/>
              <w:right w:val="single" w:sz="4" w:space="0" w:color="000000"/>
            </w:tcBorders>
            <w:tcMar>
              <w:top w:w="0" w:type="dxa"/>
              <w:left w:w="108" w:type="dxa"/>
              <w:bottom w:w="0" w:type="dxa"/>
              <w:right w:w="108" w:type="dxa"/>
            </w:tcMar>
            <w:hideMark/>
          </w:tcPr>
          <w:p w14:paraId="47F531EF" w14:textId="77777777" w:rsidR="001F074F" w:rsidRPr="00B23C97" w:rsidRDefault="001F074F" w:rsidP="00330439">
            <w:pPr>
              <w:rPr>
                <w:b/>
                <w:sz w:val="24"/>
                <w:szCs w:val="24"/>
              </w:rPr>
            </w:pPr>
          </w:p>
        </w:tc>
        <w:tc>
          <w:tcPr>
            <w:tcW w:w="368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4896DDA" w14:textId="77777777" w:rsidR="001F074F" w:rsidRPr="00B23C97" w:rsidRDefault="001F074F" w:rsidP="00330439">
            <w:pPr>
              <w:rPr>
                <w:sz w:val="24"/>
                <w:szCs w:val="24"/>
              </w:rPr>
            </w:pPr>
            <w:r w:rsidRPr="00B23C97">
              <w:rPr>
                <w:sz w:val="24"/>
                <w:szCs w:val="24"/>
              </w:rPr>
              <w:t>Развитие речи</w:t>
            </w:r>
          </w:p>
        </w:tc>
        <w:tc>
          <w:tcPr>
            <w:tcW w:w="29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4747F75F" w14:textId="77777777" w:rsidR="001F074F" w:rsidRPr="00B23C97" w:rsidRDefault="0081652A" w:rsidP="00330439">
            <w:pPr>
              <w:jc w:val="center"/>
              <w:rPr>
                <w:sz w:val="24"/>
                <w:szCs w:val="24"/>
              </w:rPr>
            </w:pPr>
            <w:r>
              <w:rPr>
                <w:sz w:val="24"/>
                <w:szCs w:val="24"/>
              </w:rPr>
              <w:t>1</w:t>
            </w:r>
          </w:p>
        </w:tc>
      </w:tr>
      <w:tr w:rsidR="00DF32E6" w:rsidRPr="00B23C97" w14:paraId="6B1EF76C" w14:textId="77777777" w:rsidTr="00564382">
        <w:trPr>
          <w:trHeight w:val="547"/>
        </w:trPr>
        <w:tc>
          <w:tcPr>
            <w:tcW w:w="3157" w:type="dxa"/>
            <w:vMerge/>
            <w:tcBorders>
              <w:top w:val="single" w:sz="4" w:space="0" w:color="000000"/>
              <w:left w:val="single" w:sz="4" w:space="0" w:color="auto"/>
              <w:bottom w:val="nil"/>
              <w:right w:val="single" w:sz="4" w:space="0" w:color="000000"/>
            </w:tcBorders>
            <w:vAlign w:val="center"/>
            <w:hideMark/>
          </w:tcPr>
          <w:p w14:paraId="5B6A575B" w14:textId="77777777" w:rsidR="00DF32E6" w:rsidRPr="00B23C97" w:rsidRDefault="00DF32E6" w:rsidP="00330439">
            <w:pPr>
              <w:rPr>
                <w:b/>
                <w:sz w:val="24"/>
                <w:szCs w:val="24"/>
              </w:rPr>
            </w:pP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63127" w14:textId="77777777" w:rsidR="00DF32E6" w:rsidRPr="00B23C97" w:rsidRDefault="00DF32E6" w:rsidP="00330439">
            <w:pPr>
              <w:rPr>
                <w:sz w:val="24"/>
                <w:szCs w:val="24"/>
              </w:rPr>
            </w:pPr>
            <w:r w:rsidRPr="00B23C97">
              <w:rPr>
                <w:sz w:val="24"/>
                <w:szCs w:val="24"/>
              </w:rPr>
              <w:t>Предметно-практическое обучение</w:t>
            </w:r>
          </w:p>
          <w:p w14:paraId="17B858A6" w14:textId="77777777" w:rsidR="00DF32E6" w:rsidRPr="00B23C97" w:rsidRDefault="00DF32E6" w:rsidP="00330439">
            <w:pPr>
              <w:rPr>
                <w:sz w:val="24"/>
                <w:szCs w:val="24"/>
              </w:rPr>
            </w:pP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D839E" w14:textId="77777777" w:rsidR="00DF32E6" w:rsidRPr="00B23C97" w:rsidRDefault="00462FCB" w:rsidP="00330439">
            <w:pPr>
              <w:jc w:val="center"/>
              <w:rPr>
                <w:sz w:val="24"/>
                <w:szCs w:val="24"/>
              </w:rPr>
            </w:pPr>
            <w:r>
              <w:rPr>
                <w:sz w:val="24"/>
                <w:szCs w:val="24"/>
              </w:rPr>
              <w:t>2</w:t>
            </w:r>
          </w:p>
        </w:tc>
      </w:tr>
      <w:tr w:rsidR="00DF32E6" w:rsidRPr="00B23C97" w14:paraId="4E92C05C" w14:textId="77777777" w:rsidTr="00564382">
        <w:tc>
          <w:tcPr>
            <w:tcW w:w="3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6DED3" w14:textId="77777777" w:rsidR="00DF32E6" w:rsidRPr="00B23C97" w:rsidRDefault="00DF32E6" w:rsidP="00330439">
            <w:pPr>
              <w:rPr>
                <w:b/>
                <w:sz w:val="24"/>
                <w:szCs w:val="24"/>
              </w:rPr>
            </w:pPr>
            <w:r w:rsidRPr="00B23C97">
              <w:rPr>
                <w:b/>
                <w:sz w:val="24"/>
                <w:szCs w:val="24"/>
              </w:rPr>
              <w:t>Математика и информатика</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F1069" w14:textId="77777777" w:rsidR="00DF32E6" w:rsidRPr="00B23C97" w:rsidRDefault="00DF32E6" w:rsidP="00330439">
            <w:pPr>
              <w:rPr>
                <w:sz w:val="24"/>
                <w:szCs w:val="24"/>
              </w:rPr>
            </w:pPr>
            <w:r w:rsidRPr="00B23C97">
              <w:rPr>
                <w:sz w:val="24"/>
                <w:szCs w:val="24"/>
              </w:rPr>
              <w:t xml:space="preserve">Математика </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531C2" w14:textId="77777777" w:rsidR="00DF32E6" w:rsidRPr="00B23C97" w:rsidRDefault="00DF32E6" w:rsidP="00330439">
            <w:pPr>
              <w:jc w:val="center"/>
              <w:rPr>
                <w:sz w:val="24"/>
                <w:szCs w:val="24"/>
              </w:rPr>
            </w:pPr>
            <w:r w:rsidRPr="00B23C97">
              <w:rPr>
                <w:sz w:val="24"/>
                <w:szCs w:val="24"/>
              </w:rPr>
              <w:t>4</w:t>
            </w:r>
          </w:p>
        </w:tc>
      </w:tr>
      <w:tr w:rsidR="00DF32E6" w:rsidRPr="00B23C97" w14:paraId="285F2562" w14:textId="77777777" w:rsidTr="00564382">
        <w:tc>
          <w:tcPr>
            <w:tcW w:w="3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A5DF0" w14:textId="77777777" w:rsidR="00DF32E6" w:rsidRPr="00B23C97" w:rsidRDefault="00DF32E6" w:rsidP="00330439">
            <w:pPr>
              <w:rPr>
                <w:b/>
                <w:sz w:val="24"/>
                <w:szCs w:val="24"/>
              </w:rPr>
            </w:pPr>
            <w:r w:rsidRPr="00B23C97">
              <w:rPr>
                <w:b/>
                <w:sz w:val="24"/>
                <w:szCs w:val="24"/>
              </w:rPr>
              <w:t xml:space="preserve">Обществознание и естествознание </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2BC32" w14:textId="77777777" w:rsidR="00DF32E6" w:rsidRPr="00B23C97" w:rsidRDefault="0081652A" w:rsidP="0081652A">
            <w:pPr>
              <w:rPr>
                <w:sz w:val="24"/>
                <w:szCs w:val="24"/>
              </w:rPr>
            </w:pPr>
            <w:r>
              <w:rPr>
                <w:sz w:val="24"/>
                <w:szCs w:val="24"/>
              </w:rPr>
              <w:t>Окружающий мир</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A9551" w14:textId="77777777" w:rsidR="00DF32E6" w:rsidRPr="00B23C97" w:rsidRDefault="00DF32E6" w:rsidP="00330439">
            <w:pPr>
              <w:jc w:val="center"/>
              <w:rPr>
                <w:sz w:val="24"/>
                <w:szCs w:val="24"/>
              </w:rPr>
            </w:pPr>
            <w:r w:rsidRPr="00B23C97">
              <w:rPr>
                <w:sz w:val="24"/>
                <w:szCs w:val="24"/>
              </w:rPr>
              <w:t>1</w:t>
            </w:r>
          </w:p>
        </w:tc>
      </w:tr>
      <w:tr w:rsidR="0081652A" w:rsidRPr="00B23C97" w14:paraId="1B594C45" w14:textId="77777777" w:rsidTr="00564382">
        <w:tc>
          <w:tcPr>
            <w:tcW w:w="3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9FC16" w14:textId="77777777" w:rsidR="0081652A" w:rsidRPr="00B23C97" w:rsidRDefault="0081652A" w:rsidP="00330439">
            <w:pPr>
              <w:rPr>
                <w:b/>
                <w:sz w:val="24"/>
                <w:szCs w:val="24"/>
              </w:rPr>
            </w:pPr>
            <w:r>
              <w:rPr>
                <w:b/>
                <w:sz w:val="24"/>
                <w:szCs w:val="24"/>
              </w:rPr>
              <w:t>Основы религиозных культур и светской этики</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8CFE1" w14:textId="77777777" w:rsidR="0081652A" w:rsidRPr="0081652A" w:rsidRDefault="0081652A" w:rsidP="00330439">
            <w:pPr>
              <w:rPr>
                <w:sz w:val="24"/>
                <w:szCs w:val="24"/>
              </w:rPr>
            </w:pPr>
            <w:r w:rsidRPr="0081652A">
              <w:rPr>
                <w:sz w:val="24"/>
                <w:szCs w:val="24"/>
              </w:rPr>
              <w:t>Основы религиозных культур и светской этики</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BB631" w14:textId="77777777" w:rsidR="0081652A" w:rsidRPr="00B23C97" w:rsidRDefault="0081652A" w:rsidP="00330439">
            <w:pPr>
              <w:jc w:val="center"/>
              <w:rPr>
                <w:sz w:val="24"/>
                <w:szCs w:val="24"/>
              </w:rPr>
            </w:pPr>
            <w:r>
              <w:rPr>
                <w:sz w:val="24"/>
                <w:szCs w:val="24"/>
              </w:rPr>
              <w:t>1</w:t>
            </w:r>
          </w:p>
        </w:tc>
      </w:tr>
      <w:tr w:rsidR="003A505A" w:rsidRPr="00B23C97" w14:paraId="51083CEA" w14:textId="77777777" w:rsidTr="00564382">
        <w:tc>
          <w:tcPr>
            <w:tcW w:w="3157" w:type="dxa"/>
            <w:tcBorders>
              <w:top w:val="single" w:sz="4" w:space="0" w:color="000000"/>
              <w:left w:val="single" w:sz="4" w:space="0" w:color="auto"/>
              <w:right w:val="single" w:sz="4" w:space="0" w:color="000000"/>
            </w:tcBorders>
            <w:tcMar>
              <w:top w:w="0" w:type="dxa"/>
              <w:left w:w="108" w:type="dxa"/>
              <w:bottom w:w="0" w:type="dxa"/>
              <w:right w:w="108" w:type="dxa"/>
            </w:tcMar>
            <w:hideMark/>
          </w:tcPr>
          <w:p w14:paraId="4BCFBE12" w14:textId="77777777" w:rsidR="003A505A" w:rsidRPr="00B23C97" w:rsidRDefault="003A505A" w:rsidP="00330439">
            <w:pPr>
              <w:rPr>
                <w:b/>
                <w:sz w:val="24"/>
                <w:szCs w:val="24"/>
              </w:rPr>
            </w:pPr>
            <w:r w:rsidRPr="00B23C97">
              <w:rPr>
                <w:b/>
                <w:sz w:val="24"/>
                <w:szCs w:val="24"/>
              </w:rPr>
              <w:t>Искусство</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B8B8E" w14:textId="77777777" w:rsidR="003A505A" w:rsidRPr="00B23C97" w:rsidRDefault="003A505A" w:rsidP="00330439">
            <w:pPr>
              <w:rPr>
                <w:sz w:val="24"/>
                <w:szCs w:val="24"/>
              </w:rPr>
            </w:pPr>
            <w:r w:rsidRPr="00B23C97">
              <w:rPr>
                <w:sz w:val="24"/>
                <w:szCs w:val="24"/>
              </w:rPr>
              <w:t>Изобразительное искусство</w:t>
            </w:r>
          </w:p>
          <w:p w14:paraId="64E5D0AD" w14:textId="77777777" w:rsidR="003A505A" w:rsidRPr="00B23C97" w:rsidRDefault="003A505A" w:rsidP="00330439">
            <w:pPr>
              <w:rPr>
                <w:sz w:val="24"/>
                <w:szCs w:val="24"/>
              </w:rPr>
            </w:pP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3740F" w14:textId="77777777" w:rsidR="003A505A" w:rsidRPr="00B23C97" w:rsidRDefault="003A505A" w:rsidP="00330439">
            <w:pPr>
              <w:jc w:val="center"/>
              <w:rPr>
                <w:sz w:val="24"/>
                <w:szCs w:val="24"/>
              </w:rPr>
            </w:pPr>
            <w:r w:rsidRPr="00B23C97">
              <w:rPr>
                <w:sz w:val="24"/>
                <w:szCs w:val="24"/>
              </w:rPr>
              <w:t>1</w:t>
            </w:r>
          </w:p>
        </w:tc>
      </w:tr>
      <w:tr w:rsidR="008B3043" w:rsidRPr="00B23C97" w14:paraId="35D2E945" w14:textId="77777777" w:rsidTr="00564382">
        <w:tc>
          <w:tcPr>
            <w:tcW w:w="3157" w:type="dxa"/>
            <w:tcBorders>
              <w:top w:val="single" w:sz="4" w:space="0" w:color="000000"/>
              <w:left w:val="single" w:sz="4" w:space="0" w:color="auto"/>
              <w:right w:val="single" w:sz="4" w:space="0" w:color="000000"/>
            </w:tcBorders>
            <w:tcMar>
              <w:top w:w="0" w:type="dxa"/>
              <w:left w:w="108" w:type="dxa"/>
              <w:bottom w:w="0" w:type="dxa"/>
              <w:right w:w="108" w:type="dxa"/>
            </w:tcMar>
            <w:hideMark/>
          </w:tcPr>
          <w:p w14:paraId="4415B234" w14:textId="77777777" w:rsidR="008B3043" w:rsidRPr="00B23C97" w:rsidRDefault="008B3043" w:rsidP="00C53B28">
            <w:pPr>
              <w:rPr>
                <w:b/>
                <w:sz w:val="24"/>
                <w:szCs w:val="24"/>
              </w:rPr>
            </w:pPr>
            <w:r w:rsidRPr="00B23C97">
              <w:rPr>
                <w:b/>
                <w:sz w:val="24"/>
                <w:szCs w:val="24"/>
              </w:rPr>
              <w:t xml:space="preserve">Технология </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23C86" w14:textId="77777777" w:rsidR="008B3043" w:rsidRPr="00B23C97" w:rsidRDefault="008B3043" w:rsidP="00C53B28">
            <w:pPr>
              <w:rPr>
                <w:sz w:val="24"/>
                <w:szCs w:val="24"/>
              </w:rPr>
            </w:pPr>
            <w:r w:rsidRPr="00B23C97">
              <w:rPr>
                <w:sz w:val="24"/>
                <w:szCs w:val="24"/>
              </w:rPr>
              <w:t xml:space="preserve">Компьютерные технологии </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8AD08" w14:textId="77777777" w:rsidR="008B3043" w:rsidRPr="00B23C97" w:rsidRDefault="008B3043" w:rsidP="00C53B28">
            <w:pPr>
              <w:jc w:val="center"/>
              <w:rPr>
                <w:sz w:val="24"/>
                <w:szCs w:val="24"/>
              </w:rPr>
            </w:pPr>
            <w:r w:rsidRPr="00B23C97">
              <w:rPr>
                <w:sz w:val="24"/>
                <w:szCs w:val="24"/>
              </w:rPr>
              <w:t>1</w:t>
            </w:r>
          </w:p>
        </w:tc>
      </w:tr>
      <w:tr w:rsidR="008B3043" w:rsidRPr="00B23C97" w14:paraId="03EB3370" w14:textId="77777777" w:rsidTr="00564382">
        <w:tc>
          <w:tcPr>
            <w:tcW w:w="315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774BBBFA" w14:textId="77777777" w:rsidR="008B3043" w:rsidRPr="00B23C97" w:rsidRDefault="008B3043" w:rsidP="00330439">
            <w:pPr>
              <w:rPr>
                <w:b/>
                <w:sz w:val="24"/>
                <w:szCs w:val="24"/>
              </w:rPr>
            </w:pPr>
            <w:r w:rsidRPr="00B23C97">
              <w:rPr>
                <w:b/>
                <w:sz w:val="24"/>
                <w:szCs w:val="24"/>
              </w:rPr>
              <w:t xml:space="preserve">Физическая культура </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763B4" w14:textId="77777777" w:rsidR="008B3043" w:rsidRPr="00B23C97" w:rsidRDefault="008B3043" w:rsidP="00330439">
            <w:pPr>
              <w:rPr>
                <w:sz w:val="24"/>
                <w:szCs w:val="24"/>
              </w:rPr>
            </w:pPr>
            <w:r w:rsidRPr="00B23C97">
              <w:rPr>
                <w:sz w:val="24"/>
                <w:szCs w:val="24"/>
              </w:rPr>
              <w:t>Физическая культура (адаптивная)</w:t>
            </w:r>
          </w:p>
          <w:p w14:paraId="1238A9DD" w14:textId="77777777" w:rsidR="008B3043" w:rsidRPr="00B23C97" w:rsidRDefault="008B3043" w:rsidP="00330439">
            <w:pPr>
              <w:rPr>
                <w:sz w:val="24"/>
                <w:szCs w:val="24"/>
              </w:rPr>
            </w:pP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942FA" w14:textId="77777777" w:rsidR="008B3043" w:rsidRPr="00B23C97" w:rsidRDefault="008B3043" w:rsidP="00330439">
            <w:pPr>
              <w:jc w:val="center"/>
              <w:rPr>
                <w:sz w:val="24"/>
                <w:szCs w:val="24"/>
              </w:rPr>
            </w:pPr>
            <w:r w:rsidRPr="00B23C97">
              <w:rPr>
                <w:sz w:val="24"/>
                <w:szCs w:val="24"/>
              </w:rPr>
              <w:t>3</w:t>
            </w:r>
          </w:p>
        </w:tc>
      </w:tr>
      <w:tr w:rsidR="008B3043" w:rsidRPr="00B23C97" w14:paraId="32FB9A1F" w14:textId="77777777" w:rsidTr="00564382">
        <w:tc>
          <w:tcPr>
            <w:tcW w:w="6845"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7120EF28" w14:textId="77777777" w:rsidR="008B3043" w:rsidRPr="00B23C97" w:rsidRDefault="008B3043" w:rsidP="008B3043">
            <w:pPr>
              <w:jc w:val="right"/>
              <w:rPr>
                <w:b/>
                <w:sz w:val="24"/>
                <w:szCs w:val="24"/>
              </w:rPr>
            </w:pPr>
            <w:r w:rsidRPr="00B23C97">
              <w:rPr>
                <w:b/>
                <w:sz w:val="24"/>
                <w:szCs w:val="24"/>
              </w:rPr>
              <w:t xml:space="preserve">Итого </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3B676" w14:textId="77777777" w:rsidR="008B3043" w:rsidRPr="00B23C97" w:rsidRDefault="008B3043" w:rsidP="00330439">
            <w:pPr>
              <w:jc w:val="center"/>
              <w:rPr>
                <w:b/>
                <w:sz w:val="24"/>
                <w:szCs w:val="24"/>
              </w:rPr>
            </w:pPr>
            <w:r w:rsidRPr="00B23C97">
              <w:rPr>
                <w:b/>
                <w:sz w:val="24"/>
                <w:szCs w:val="24"/>
              </w:rPr>
              <w:t>21</w:t>
            </w:r>
          </w:p>
        </w:tc>
      </w:tr>
      <w:tr w:rsidR="008B3043" w:rsidRPr="00B23C97" w14:paraId="4F6FC559" w14:textId="77777777" w:rsidTr="00564382">
        <w:tc>
          <w:tcPr>
            <w:tcW w:w="315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79545526" w14:textId="77777777" w:rsidR="008B3043" w:rsidRPr="00B23C97" w:rsidRDefault="008B3043" w:rsidP="00330439">
            <w:pPr>
              <w:rPr>
                <w:b/>
                <w:sz w:val="24"/>
                <w:szCs w:val="24"/>
              </w:rPr>
            </w:pPr>
            <w:r w:rsidRPr="00B23C97">
              <w:rPr>
                <w:b/>
                <w:sz w:val="24"/>
                <w:szCs w:val="24"/>
              </w:rPr>
              <w:t>Часть, формируемая участниками образовательного процесса</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3945B" w14:textId="77777777" w:rsidR="008B3043" w:rsidRPr="00B23C97" w:rsidRDefault="008B3043" w:rsidP="00330439">
            <w:pPr>
              <w:rPr>
                <w:sz w:val="24"/>
                <w:szCs w:val="24"/>
              </w:rPr>
            </w:pPr>
            <w:r w:rsidRPr="00B23C97">
              <w:rPr>
                <w:sz w:val="24"/>
                <w:szCs w:val="24"/>
              </w:rPr>
              <w:t xml:space="preserve">Развитие речи </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F4326" w14:textId="77777777" w:rsidR="008B3043" w:rsidRPr="00B23C97" w:rsidRDefault="008B3043" w:rsidP="00330439">
            <w:pPr>
              <w:jc w:val="center"/>
              <w:rPr>
                <w:sz w:val="24"/>
                <w:szCs w:val="24"/>
              </w:rPr>
            </w:pPr>
            <w:r w:rsidRPr="00B23C97">
              <w:rPr>
                <w:sz w:val="24"/>
                <w:szCs w:val="24"/>
              </w:rPr>
              <w:t>2</w:t>
            </w:r>
          </w:p>
        </w:tc>
      </w:tr>
      <w:tr w:rsidR="008B3043" w:rsidRPr="00B23C97" w14:paraId="4CDE118A" w14:textId="77777777" w:rsidTr="00564382">
        <w:tc>
          <w:tcPr>
            <w:tcW w:w="6845"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DF2B82F" w14:textId="77777777" w:rsidR="008B3043" w:rsidRPr="00B23C97" w:rsidRDefault="008B3043" w:rsidP="008B3043">
            <w:pPr>
              <w:rPr>
                <w:b/>
                <w:sz w:val="24"/>
                <w:szCs w:val="24"/>
              </w:rPr>
            </w:pPr>
            <w:r w:rsidRPr="00B23C97">
              <w:rPr>
                <w:b/>
                <w:sz w:val="24"/>
                <w:szCs w:val="24"/>
              </w:rPr>
              <w:t>Максимально допустимая недельная нагрузка( при 5-дневной учебной недели)</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0962D" w14:textId="77777777" w:rsidR="008B3043" w:rsidRPr="00B23C97" w:rsidRDefault="008B3043" w:rsidP="00330439">
            <w:pPr>
              <w:jc w:val="center"/>
              <w:rPr>
                <w:b/>
                <w:sz w:val="24"/>
                <w:szCs w:val="24"/>
              </w:rPr>
            </w:pPr>
            <w:r w:rsidRPr="00B23C97">
              <w:rPr>
                <w:b/>
                <w:sz w:val="24"/>
                <w:szCs w:val="24"/>
              </w:rPr>
              <w:t>23</w:t>
            </w:r>
          </w:p>
        </w:tc>
      </w:tr>
      <w:tr w:rsidR="008B3043" w:rsidRPr="00B23C97" w14:paraId="14EDBE0B" w14:textId="77777777" w:rsidTr="00B23C97">
        <w:trPr>
          <w:trHeight w:val="265"/>
        </w:trPr>
        <w:tc>
          <w:tcPr>
            <w:tcW w:w="6845" w:type="dxa"/>
            <w:gridSpan w:val="2"/>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7E53C920" w14:textId="77777777" w:rsidR="008B3043" w:rsidRPr="00B23C97" w:rsidRDefault="008B3043" w:rsidP="00564382">
            <w:pPr>
              <w:rPr>
                <w:b/>
                <w:sz w:val="24"/>
                <w:szCs w:val="24"/>
              </w:rPr>
            </w:pPr>
            <w:r w:rsidRPr="00B23C97">
              <w:rPr>
                <w:b/>
                <w:i/>
                <w:sz w:val="24"/>
                <w:szCs w:val="24"/>
              </w:rPr>
              <w:t xml:space="preserve">Внеурочная деятельность </w:t>
            </w:r>
          </w:p>
        </w:tc>
        <w:tc>
          <w:tcPr>
            <w:tcW w:w="298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14:paraId="6F57C356" w14:textId="77777777" w:rsidR="008B3043" w:rsidRPr="00B23C97" w:rsidRDefault="0081652A" w:rsidP="00564382">
            <w:pPr>
              <w:jc w:val="center"/>
              <w:rPr>
                <w:b/>
                <w:sz w:val="24"/>
                <w:szCs w:val="24"/>
              </w:rPr>
            </w:pPr>
            <w:r>
              <w:rPr>
                <w:b/>
                <w:sz w:val="24"/>
                <w:szCs w:val="24"/>
              </w:rPr>
              <w:t>3</w:t>
            </w:r>
          </w:p>
        </w:tc>
      </w:tr>
      <w:tr w:rsidR="00564382" w:rsidRPr="00B23C97" w14:paraId="39C67F3A" w14:textId="77777777" w:rsidTr="00564382">
        <w:trPr>
          <w:trHeight w:val="178"/>
        </w:trPr>
        <w:tc>
          <w:tcPr>
            <w:tcW w:w="3157" w:type="dxa"/>
            <w:vMerge w:val="restart"/>
            <w:tcBorders>
              <w:top w:val="single" w:sz="4" w:space="0" w:color="auto"/>
              <w:left w:val="single" w:sz="4" w:space="0" w:color="000000"/>
              <w:bottom w:val="single" w:sz="4" w:space="0" w:color="auto"/>
              <w:right w:val="single" w:sz="4" w:space="0" w:color="auto"/>
            </w:tcBorders>
          </w:tcPr>
          <w:p w14:paraId="7FA072F3" w14:textId="77777777" w:rsidR="00B23C97" w:rsidRDefault="00B23C97" w:rsidP="00330439">
            <w:pPr>
              <w:rPr>
                <w:b/>
                <w:i/>
                <w:sz w:val="24"/>
                <w:szCs w:val="24"/>
              </w:rPr>
            </w:pPr>
          </w:p>
          <w:p w14:paraId="4966D501" w14:textId="77777777" w:rsidR="00564382" w:rsidRPr="00B23C97" w:rsidRDefault="00564382" w:rsidP="00330439">
            <w:pPr>
              <w:rPr>
                <w:b/>
                <w:i/>
                <w:sz w:val="24"/>
                <w:szCs w:val="24"/>
              </w:rPr>
            </w:pPr>
            <w:r w:rsidRPr="00B23C97">
              <w:rPr>
                <w:b/>
                <w:i/>
                <w:sz w:val="24"/>
                <w:szCs w:val="24"/>
              </w:rPr>
              <w:t>Коррекционно-   развивающая область</w:t>
            </w:r>
          </w:p>
          <w:p w14:paraId="0906639B" w14:textId="77777777" w:rsidR="00564382" w:rsidRPr="00B23C97" w:rsidRDefault="00564382" w:rsidP="00330439">
            <w:pPr>
              <w:rPr>
                <w:b/>
                <w:sz w:val="24"/>
                <w:szCs w:val="24"/>
              </w:rPr>
            </w:pPr>
          </w:p>
          <w:p w14:paraId="5527D56C" w14:textId="77777777" w:rsidR="00564382" w:rsidRPr="00B23C97" w:rsidRDefault="00564382" w:rsidP="00330439">
            <w:pPr>
              <w:rPr>
                <w:b/>
                <w:sz w:val="24"/>
                <w:szCs w:val="24"/>
              </w:rPr>
            </w:pPr>
          </w:p>
          <w:p w14:paraId="74337F33" w14:textId="77777777" w:rsidR="00564382" w:rsidRPr="00B23C97" w:rsidRDefault="00564382" w:rsidP="00330439">
            <w:pPr>
              <w:rPr>
                <w:b/>
                <w:sz w:val="24"/>
                <w:szCs w:val="24"/>
              </w:rPr>
            </w:pPr>
          </w:p>
        </w:tc>
        <w:tc>
          <w:tcPr>
            <w:tcW w:w="3688" w:type="dxa"/>
            <w:tcBorders>
              <w:top w:val="single" w:sz="4" w:space="0" w:color="auto"/>
              <w:left w:val="single" w:sz="4" w:space="0" w:color="auto"/>
              <w:right w:val="single" w:sz="4" w:space="0" w:color="auto"/>
            </w:tcBorders>
          </w:tcPr>
          <w:p w14:paraId="76A3C81A" w14:textId="77777777" w:rsidR="00564382" w:rsidRPr="00B23C97" w:rsidRDefault="00564382" w:rsidP="00F0633F">
            <w:pPr>
              <w:rPr>
                <w:b/>
                <w:sz w:val="24"/>
                <w:szCs w:val="24"/>
              </w:rPr>
            </w:pPr>
          </w:p>
        </w:tc>
        <w:tc>
          <w:tcPr>
            <w:tcW w:w="2980" w:type="dxa"/>
            <w:tcBorders>
              <w:top w:val="single" w:sz="4" w:space="0" w:color="auto"/>
              <w:left w:val="single" w:sz="4" w:space="0" w:color="auto"/>
              <w:right w:val="single" w:sz="4" w:space="0" w:color="000000"/>
            </w:tcBorders>
          </w:tcPr>
          <w:p w14:paraId="044081F6" w14:textId="77777777" w:rsidR="00564382" w:rsidRPr="00B23C97" w:rsidRDefault="00564382" w:rsidP="00F0633F">
            <w:pPr>
              <w:rPr>
                <w:b/>
                <w:sz w:val="24"/>
                <w:szCs w:val="24"/>
              </w:rPr>
            </w:pPr>
          </w:p>
        </w:tc>
      </w:tr>
      <w:tr w:rsidR="008B3043" w:rsidRPr="00B23C97" w14:paraId="3036E845" w14:textId="77777777" w:rsidTr="00564382">
        <w:trPr>
          <w:trHeight w:val="870"/>
        </w:trPr>
        <w:tc>
          <w:tcPr>
            <w:tcW w:w="3157" w:type="dxa"/>
            <w:vMerge/>
            <w:tcBorders>
              <w:top w:val="single" w:sz="4" w:space="0" w:color="auto"/>
              <w:left w:val="single" w:sz="4" w:space="0" w:color="000000"/>
              <w:bottom w:val="single" w:sz="4" w:space="0" w:color="auto"/>
              <w:right w:val="single" w:sz="4" w:space="0" w:color="auto"/>
            </w:tcBorders>
          </w:tcPr>
          <w:p w14:paraId="0F0BAB24" w14:textId="77777777" w:rsidR="008B3043" w:rsidRPr="00B23C97" w:rsidRDefault="008B3043" w:rsidP="00330439">
            <w:pPr>
              <w:rPr>
                <w:b/>
                <w:i/>
                <w:sz w:val="24"/>
                <w:szCs w:val="24"/>
              </w:rPr>
            </w:pPr>
          </w:p>
        </w:tc>
        <w:tc>
          <w:tcPr>
            <w:tcW w:w="3688" w:type="dxa"/>
            <w:tcBorders>
              <w:left w:val="single" w:sz="4" w:space="0" w:color="auto"/>
              <w:bottom w:val="single" w:sz="4" w:space="0" w:color="000000"/>
              <w:right w:val="single" w:sz="4" w:space="0" w:color="000000"/>
            </w:tcBorders>
          </w:tcPr>
          <w:p w14:paraId="4DB13A1A" w14:textId="77777777" w:rsidR="008B3043" w:rsidRPr="00B23C97" w:rsidRDefault="00F0633F" w:rsidP="00330439">
            <w:pPr>
              <w:rPr>
                <w:sz w:val="24"/>
                <w:szCs w:val="24"/>
              </w:rPr>
            </w:pPr>
            <w:r w:rsidRPr="00B23C97">
              <w:rPr>
                <w:rFonts w:eastAsia="Times New Roman"/>
                <w:sz w:val="24"/>
                <w:szCs w:val="24"/>
              </w:rPr>
              <w:t>Формирование речевого слуха и</w:t>
            </w:r>
            <w:r w:rsidR="008B3043" w:rsidRPr="00B23C97">
              <w:rPr>
                <w:rFonts w:eastAsia="Times New Roman"/>
                <w:sz w:val="24"/>
                <w:szCs w:val="24"/>
              </w:rPr>
              <w:t xml:space="preserve"> произносительной стороны речи</w:t>
            </w:r>
            <w:r w:rsidR="008B3043" w:rsidRPr="00B23C97">
              <w:rPr>
                <w:sz w:val="24"/>
                <w:szCs w:val="24"/>
              </w:rPr>
              <w:t xml:space="preserve"> (индивидуальные занятия </w:t>
            </w:r>
            <w:r w:rsidR="008B3043" w:rsidRPr="00B23C97">
              <w:rPr>
                <w:sz w:val="24"/>
                <w:szCs w:val="24"/>
                <w:u w:val="single"/>
              </w:rPr>
              <w:t>по 3 ч./</w:t>
            </w:r>
            <w:proofErr w:type="spellStart"/>
            <w:r w:rsidR="008B3043" w:rsidRPr="00B23C97">
              <w:rPr>
                <w:sz w:val="24"/>
                <w:szCs w:val="24"/>
                <w:u w:val="single"/>
              </w:rPr>
              <w:t>нед</w:t>
            </w:r>
            <w:proofErr w:type="spellEnd"/>
            <w:r w:rsidR="008B3043" w:rsidRPr="00B23C97">
              <w:rPr>
                <w:sz w:val="24"/>
                <w:szCs w:val="24"/>
                <w:u w:val="single"/>
              </w:rPr>
              <w:t>. на 1 обучающегося)</w:t>
            </w:r>
            <w:r w:rsidR="008B3043" w:rsidRPr="00B23C97">
              <w:rPr>
                <w:sz w:val="24"/>
                <w:szCs w:val="24"/>
              </w:rPr>
              <w:t xml:space="preserve"> </w:t>
            </w:r>
          </w:p>
          <w:p w14:paraId="230ECFDD" w14:textId="77777777" w:rsidR="008B3043" w:rsidRPr="00B23C97" w:rsidRDefault="008B3043" w:rsidP="00330439">
            <w:pPr>
              <w:rPr>
                <w:sz w:val="24"/>
                <w:szCs w:val="24"/>
              </w:rPr>
            </w:pPr>
          </w:p>
        </w:tc>
        <w:tc>
          <w:tcPr>
            <w:tcW w:w="2980" w:type="dxa"/>
            <w:tcBorders>
              <w:left w:val="single" w:sz="4" w:space="0" w:color="000000"/>
              <w:bottom w:val="nil"/>
              <w:right w:val="single" w:sz="4" w:space="0" w:color="000000"/>
            </w:tcBorders>
            <w:tcMar>
              <w:top w:w="0" w:type="dxa"/>
              <w:left w:w="108" w:type="dxa"/>
              <w:bottom w:w="0" w:type="dxa"/>
              <w:right w:w="108" w:type="dxa"/>
            </w:tcMar>
            <w:hideMark/>
          </w:tcPr>
          <w:p w14:paraId="0A4911A7" w14:textId="77777777" w:rsidR="008B3043" w:rsidRPr="00462FCB" w:rsidRDefault="00E64935" w:rsidP="00B23C97">
            <w:pPr>
              <w:jc w:val="center"/>
              <w:rPr>
                <w:b/>
                <w:sz w:val="24"/>
                <w:szCs w:val="24"/>
              </w:rPr>
            </w:pPr>
            <w:r w:rsidRPr="00462FCB">
              <w:rPr>
                <w:b/>
                <w:sz w:val="24"/>
                <w:szCs w:val="24"/>
              </w:rPr>
              <w:t>6</w:t>
            </w:r>
          </w:p>
        </w:tc>
      </w:tr>
      <w:tr w:rsidR="008B3043" w:rsidRPr="00B23C97" w14:paraId="66B38570" w14:textId="77777777" w:rsidTr="00564382">
        <w:trPr>
          <w:trHeight w:val="570"/>
        </w:trPr>
        <w:tc>
          <w:tcPr>
            <w:tcW w:w="3157" w:type="dxa"/>
            <w:vMerge/>
            <w:tcBorders>
              <w:top w:val="single" w:sz="4" w:space="0" w:color="auto"/>
              <w:left w:val="single" w:sz="4" w:space="0" w:color="000000"/>
              <w:bottom w:val="single" w:sz="4" w:space="0" w:color="auto"/>
              <w:right w:val="single" w:sz="4" w:space="0" w:color="auto"/>
            </w:tcBorders>
            <w:vAlign w:val="center"/>
            <w:hideMark/>
          </w:tcPr>
          <w:p w14:paraId="4579662C" w14:textId="77777777" w:rsidR="008B3043" w:rsidRPr="00B23C97" w:rsidRDefault="008B3043" w:rsidP="00330439">
            <w:pPr>
              <w:rPr>
                <w:b/>
                <w:sz w:val="24"/>
                <w:szCs w:val="24"/>
              </w:rPr>
            </w:pPr>
          </w:p>
        </w:tc>
        <w:tc>
          <w:tcPr>
            <w:tcW w:w="3688" w:type="dxa"/>
            <w:tcBorders>
              <w:top w:val="single" w:sz="4" w:space="0" w:color="000000"/>
              <w:left w:val="single" w:sz="4" w:space="0" w:color="auto"/>
              <w:bottom w:val="single" w:sz="4" w:space="0" w:color="auto"/>
              <w:right w:val="single" w:sz="4" w:space="0" w:color="000000"/>
            </w:tcBorders>
          </w:tcPr>
          <w:p w14:paraId="5D518E48" w14:textId="77777777" w:rsidR="008B3043" w:rsidRPr="00B23C97" w:rsidRDefault="00B23C97" w:rsidP="00330439">
            <w:pPr>
              <w:rPr>
                <w:sz w:val="24"/>
                <w:szCs w:val="24"/>
              </w:rPr>
            </w:pPr>
            <w:r>
              <w:rPr>
                <w:sz w:val="24"/>
                <w:szCs w:val="24"/>
              </w:rPr>
              <w:t xml:space="preserve">Социально-бытовая ориентировка </w:t>
            </w:r>
          </w:p>
        </w:tc>
        <w:tc>
          <w:tcPr>
            <w:tcW w:w="29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CCC5A5E" w14:textId="77777777" w:rsidR="008B3043" w:rsidRPr="00462FCB" w:rsidRDefault="00B23C97" w:rsidP="00330439">
            <w:pPr>
              <w:jc w:val="center"/>
              <w:rPr>
                <w:b/>
                <w:sz w:val="24"/>
                <w:szCs w:val="24"/>
              </w:rPr>
            </w:pPr>
            <w:r w:rsidRPr="00462FCB">
              <w:rPr>
                <w:b/>
                <w:sz w:val="24"/>
                <w:szCs w:val="24"/>
              </w:rPr>
              <w:t>2</w:t>
            </w:r>
          </w:p>
        </w:tc>
      </w:tr>
      <w:tr w:rsidR="008B3043" w:rsidRPr="00B23C97" w14:paraId="736324DF" w14:textId="77777777" w:rsidTr="00564382">
        <w:trPr>
          <w:trHeight w:val="720"/>
        </w:trPr>
        <w:tc>
          <w:tcPr>
            <w:tcW w:w="3157" w:type="dxa"/>
            <w:vMerge/>
            <w:tcBorders>
              <w:top w:val="single" w:sz="4" w:space="0" w:color="auto"/>
              <w:left w:val="single" w:sz="4" w:space="0" w:color="000000"/>
              <w:bottom w:val="single" w:sz="4" w:space="0" w:color="auto"/>
              <w:right w:val="single" w:sz="4" w:space="0" w:color="auto"/>
            </w:tcBorders>
            <w:vAlign w:val="center"/>
            <w:hideMark/>
          </w:tcPr>
          <w:p w14:paraId="101309DC" w14:textId="77777777" w:rsidR="008B3043" w:rsidRPr="00B23C97" w:rsidRDefault="008B3043" w:rsidP="00330439">
            <w:pPr>
              <w:rPr>
                <w:b/>
                <w:sz w:val="24"/>
                <w:szCs w:val="24"/>
              </w:rPr>
            </w:pPr>
          </w:p>
        </w:tc>
        <w:tc>
          <w:tcPr>
            <w:tcW w:w="3688" w:type="dxa"/>
            <w:tcBorders>
              <w:top w:val="single" w:sz="4" w:space="0" w:color="000000"/>
              <w:left w:val="single" w:sz="4" w:space="0" w:color="auto"/>
              <w:bottom w:val="single" w:sz="4" w:space="0" w:color="000000"/>
              <w:right w:val="single" w:sz="4" w:space="0" w:color="000000"/>
            </w:tcBorders>
          </w:tcPr>
          <w:p w14:paraId="456DED2D" w14:textId="77777777" w:rsidR="008B3043" w:rsidRPr="00B23C97" w:rsidRDefault="008B3043" w:rsidP="00080B3A">
            <w:pPr>
              <w:rPr>
                <w:rFonts w:ascii="TimesNewRomanPSMT" w:eastAsia="Times New Roman" w:hAnsi="TimesNewRomanPSMT"/>
                <w:color w:val="000000"/>
                <w:sz w:val="24"/>
                <w:szCs w:val="24"/>
                <w:u w:val="single"/>
              </w:rPr>
            </w:pPr>
            <w:r w:rsidRPr="00B23C97">
              <w:rPr>
                <w:rFonts w:ascii="TimesNewRomanPSMT" w:eastAsia="Times New Roman" w:hAnsi="TimesNewRomanPSMT"/>
                <w:color w:val="000000"/>
                <w:sz w:val="24"/>
                <w:szCs w:val="24"/>
              </w:rPr>
              <w:t>Дополнительные коррекционные</w:t>
            </w:r>
            <w:r w:rsidRPr="00B23C97">
              <w:rPr>
                <w:rFonts w:ascii="TimesNewRomanPSMT" w:eastAsia="Times New Roman" w:hAnsi="TimesNewRomanPSMT"/>
                <w:color w:val="000000"/>
                <w:sz w:val="24"/>
                <w:szCs w:val="24"/>
              </w:rPr>
              <w:br/>
              <w:t>занятия «Развитие познавательных</w:t>
            </w:r>
            <w:r w:rsidRPr="00B23C97">
              <w:rPr>
                <w:rFonts w:ascii="TimesNewRomanPSMT" w:eastAsia="Times New Roman" w:hAnsi="TimesNewRomanPSMT"/>
                <w:color w:val="000000"/>
                <w:sz w:val="24"/>
                <w:szCs w:val="24"/>
              </w:rPr>
              <w:br/>
              <w:t>процессов» (индивидуальные занятия</w:t>
            </w:r>
            <w:r w:rsidR="006539C7">
              <w:rPr>
                <w:rFonts w:ascii="TimesNewRomanPSMT" w:eastAsia="Times New Roman" w:hAnsi="TimesNewRomanPSMT"/>
                <w:color w:val="000000"/>
                <w:sz w:val="24"/>
                <w:szCs w:val="24"/>
              </w:rPr>
              <w:t xml:space="preserve"> с психологом</w:t>
            </w:r>
            <w:r w:rsidRPr="00B23C97">
              <w:rPr>
                <w:rFonts w:ascii="TimesNewRomanPSMT" w:eastAsia="Times New Roman" w:hAnsi="TimesNewRomanPSMT"/>
                <w:color w:val="000000"/>
                <w:sz w:val="24"/>
                <w:szCs w:val="24"/>
                <w:u w:val="single"/>
              </w:rPr>
              <w:t>) по 2 ч./</w:t>
            </w:r>
            <w:proofErr w:type="spellStart"/>
            <w:r w:rsidRPr="00B23C97">
              <w:rPr>
                <w:rFonts w:ascii="TimesNewRomanPSMT" w:eastAsia="Times New Roman" w:hAnsi="TimesNewRomanPSMT"/>
                <w:color w:val="000000"/>
                <w:sz w:val="24"/>
                <w:szCs w:val="24"/>
                <w:u w:val="single"/>
              </w:rPr>
              <w:t>нед</w:t>
            </w:r>
            <w:proofErr w:type="spellEnd"/>
            <w:r w:rsidRPr="00B23C97">
              <w:rPr>
                <w:rFonts w:ascii="TimesNewRomanPSMT" w:eastAsia="Times New Roman" w:hAnsi="TimesNewRomanPSMT"/>
                <w:color w:val="000000"/>
                <w:sz w:val="24"/>
                <w:szCs w:val="24"/>
                <w:u w:val="single"/>
              </w:rPr>
              <w:t>. на 1 обучающегося</w:t>
            </w:r>
          </w:p>
          <w:p w14:paraId="2530B04A" w14:textId="77777777" w:rsidR="008B3043" w:rsidRPr="00B23C97" w:rsidRDefault="008B3043" w:rsidP="00080B3A">
            <w:pPr>
              <w:rPr>
                <w:sz w:val="24"/>
                <w:szCs w:val="24"/>
              </w:rPr>
            </w:pP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7D1A9" w14:textId="77777777" w:rsidR="008B3043" w:rsidRPr="004B5C5E" w:rsidRDefault="00813A9B" w:rsidP="00330439">
            <w:pPr>
              <w:jc w:val="center"/>
              <w:rPr>
                <w:b/>
                <w:sz w:val="24"/>
                <w:szCs w:val="24"/>
              </w:rPr>
            </w:pPr>
            <w:r w:rsidRPr="004B5C5E">
              <w:rPr>
                <w:b/>
                <w:sz w:val="24"/>
                <w:szCs w:val="24"/>
              </w:rPr>
              <w:t>4</w:t>
            </w:r>
          </w:p>
        </w:tc>
      </w:tr>
      <w:tr w:rsidR="008B3043" w:rsidRPr="00B23C97" w14:paraId="47641B91" w14:textId="77777777" w:rsidTr="00564382">
        <w:trPr>
          <w:trHeight w:val="476"/>
        </w:trPr>
        <w:tc>
          <w:tcPr>
            <w:tcW w:w="68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A6F1B" w14:textId="77777777" w:rsidR="008B3043" w:rsidRPr="00B23C97" w:rsidRDefault="008B3043" w:rsidP="00330439">
            <w:pPr>
              <w:rPr>
                <w:b/>
                <w:sz w:val="24"/>
                <w:szCs w:val="24"/>
              </w:rPr>
            </w:pPr>
            <w:r w:rsidRPr="00B23C97">
              <w:rPr>
                <w:b/>
                <w:sz w:val="24"/>
                <w:szCs w:val="24"/>
              </w:rPr>
              <w:t>Всего  к финансированию</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52E76" w14:textId="77777777" w:rsidR="008B3043" w:rsidRPr="00B23C97" w:rsidRDefault="00813A9B" w:rsidP="00330439">
            <w:pPr>
              <w:jc w:val="center"/>
              <w:rPr>
                <w:b/>
                <w:sz w:val="24"/>
                <w:szCs w:val="24"/>
              </w:rPr>
            </w:pPr>
            <w:r>
              <w:rPr>
                <w:b/>
                <w:sz w:val="24"/>
                <w:szCs w:val="24"/>
              </w:rPr>
              <w:t>38</w:t>
            </w:r>
          </w:p>
        </w:tc>
      </w:tr>
    </w:tbl>
    <w:p w14:paraId="66825414" w14:textId="77777777" w:rsidR="004819DA" w:rsidRDefault="004819DA" w:rsidP="00874BE7">
      <w:pPr>
        <w:spacing w:line="240" w:lineRule="exact"/>
        <w:jc w:val="center"/>
      </w:pPr>
    </w:p>
    <w:p w14:paraId="30E08245" w14:textId="77777777" w:rsidR="004819DA" w:rsidRDefault="004819DA" w:rsidP="004B5C5E">
      <w:pPr>
        <w:spacing w:line="240" w:lineRule="exact"/>
      </w:pPr>
    </w:p>
    <w:p w14:paraId="2FF26656" w14:textId="77777777" w:rsidR="004819DA" w:rsidRDefault="004819DA" w:rsidP="00874BE7">
      <w:pPr>
        <w:spacing w:line="240" w:lineRule="exact"/>
        <w:jc w:val="center"/>
      </w:pPr>
    </w:p>
    <w:p w14:paraId="014CBFD9" w14:textId="77777777" w:rsidR="004819DA" w:rsidRDefault="004819DA" w:rsidP="00874BE7">
      <w:pPr>
        <w:spacing w:line="240" w:lineRule="exact"/>
        <w:jc w:val="center"/>
      </w:pPr>
    </w:p>
    <w:p w14:paraId="786889B2" w14:textId="77777777" w:rsidR="004819DA" w:rsidRDefault="004819DA" w:rsidP="00874BE7">
      <w:pPr>
        <w:spacing w:line="240" w:lineRule="exact"/>
        <w:jc w:val="center"/>
      </w:pPr>
    </w:p>
    <w:p w14:paraId="5D7775C3" w14:textId="77777777" w:rsidR="004819DA" w:rsidRDefault="004819DA" w:rsidP="00874BE7">
      <w:pPr>
        <w:spacing w:line="240" w:lineRule="exact"/>
        <w:jc w:val="center"/>
      </w:pPr>
    </w:p>
    <w:p w14:paraId="4AEDA835" w14:textId="77777777" w:rsidR="004819DA" w:rsidRDefault="004819DA" w:rsidP="00874BE7">
      <w:pPr>
        <w:spacing w:line="240" w:lineRule="exact"/>
        <w:jc w:val="center"/>
      </w:pPr>
    </w:p>
    <w:p w14:paraId="1A5AE873" w14:textId="77777777" w:rsidR="004819DA" w:rsidRDefault="004819DA" w:rsidP="00874BE7">
      <w:pPr>
        <w:spacing w:line="240" w:lineRule="exact"/>
        <w:jc w:val="center"/>
      </w:pPr>
    </w:p>
    <w:p w14:paraId="2C944C89" w14:textId="77777777" w:rsidR="004819DA" w:rsidRDefault="004819DA" w:rsidP="00874BE7">
      <w:pPr>
        <w:spacing w:line="240" w:lineRule="exact"/>
        <w:jc w:val="center"/>
      </w:pPr>
    </w:p>
    <w:p w14:paraId="5048E58E" w14:textId="77777777" w:rsidR="004819DA" w:rsidRDefault="004819DA" w:rsidP="00874BE7">
      <w:pPr>
        <w:spacing w:line="240" w:lineRule="exact"/>
        <w:jc w:val="center"/>
      </w:pPr>
    </w:p>
    <w:p w14:paraId="179B64DC" w14:textId="77777777" w:rsidR="004819DA" w:rsidRDefault="004819DA" w:rsidP="00874BE7">
      <w:pPr>
        <w:spacing w:line="240" w:lineRule="exact"/>
        <w:jc w:val="center"/>
      </w:pPr>
    </w:p>
    <w:p w14:paraId="3F791175" w14:textId="77777777" w:rsidR="004819DA" w:rsidRDefault="004819DA" w:rsidP="00874BE7">
      <w:pPr>
        <w:spacing w:line="240" w:lineRule="exact"/>
        <w:jc w:val="center"/>
      </w:pPr>
    </w:p>
    <w:p w14:paraId="229F7E90" w14:textId="77777777" w:rsidR="004819DA" w:rsidRDefault="004819DA" w:rsidP="00874BE7">
      <w:pPr>
        <w:spacing w:line="240" w:lineRule="exact"/>
        <w:jc w:val="center"/>
      </w:pPr>
    </w:p>
    <w:p w14:paraId="5BC7119C" w14:textId="77777777" w:rsidR="004819DA" w:rsidRDefault="004819DA" w:rsidP="00874BE7">
      <w:pPr>
        <w:spacing w:line="240" w:lineRule="exact"/>
        <w:jc w:val="center"/>
      </w:pPr>
    </w:p>
    <w:p w14:paraId="7EFB6975" w14:textId="77777777" w:rsidR="004819DA" w:rsidRDefault="004819DA" w:rsidP="00874BE7">
      <w:pPr>
        <w:spacing w:line="240" w:lineRule="exact"/>
        <w:jc w:val="center"/>
      </w:pPr>
    </w:p>
    <w:p w14:paraId="0E099AE7" w14:textId="77777777" w:rsidR="004819DA" w:rsidRDefault="004819DA" w:rsidP="00874BE7">
      <w:pPr>
        <w:spacing w:line="240" w:lineRule="exact"/>
        <w:jc w:val="center"/>
      </w:pPr>
    </w:p>
    <w:p w14:paraId="21884AE4" w14:textId="77777777" w:rsidR="004819DA" w:rsidRDefault="004819DA" w:rsidP="00874BE7">
      <w:pPr>
        <w:spacing w:line="240" w:lineRule="exact"/>
        <w:jc w:val="center"/>
      </w:pPr>
    </w:p>
    <w:p w14:paraId="04ADBE6F" w14:textId="77777777" w:rsidR="004819DA" w:rsidRDefault="004819DA" w:rsidP="00874BE7">
      <w:pPr>
        <w:spacing w:line="240" w:lineRule="exact"/>
        <w:jc w:val="center"/>
      </w:pPr>
    </w:p>
    <w:p w14:paraId="186F653E" w14:textId="77777777" w:rsidR="004819DA" w:rsidRDefault="004819DA" w:rsidP="00874BE7">
      <w:pPr>
        <w:spacing w:line="240" w:lineRule="exact"/>
        <w:jc w:val="center"/>
      </w:pPr>
    </w:p>
    <w:p w14:paraId="048BC8DA" w14:textId="77777777" w:rsidR="004819DA" w:rsidRDefault="004819DA" w:rsidP="00874BE7">
      <w:pPr>
        <w:spacing w:line="240" w:lineRule="exact"/>
        <w:jc w:val="center"/>
      </w:pPr>
    </w:p>
    <w:p w14:paraId="01A5180F" w14:textId="77777777" w:rsidR="004819DA" w:rsidRDefault="004819DA" w:rsidP="00874BE7">
      <w:pPr>
        <w:spacing w:line="240" w:lineRule="exact"/>
        <w:jc w:val="center"/>
      </w:pPr>
    </w:p>
    <w:p w14:paraId="3598A827" w14:textId="77777777" w:rsidR="004819DA" w:rsidRDefault="004819DA" w:rsidP="00874BE7">
      <w:pPr>
        <w:spacing w:line="240" w:lineRule="exact"/>
        <w:jc w:val="center"/>
      </w:pPr>
    </w:p>
    <w:p w14:paraId="3C77BC8E" w14:textId="77777777" w:rsidR="004819DA" w:rsidRDefault="004819DA" w:rsidP="00874BE7">
      <w:pPr>
        <w:spacing w:line="240" w:lineRule="exact"/>
        <w:jc w:val="center"/>
      </w:pPr>
    </w:p>
    <w:p w14:paraId="58897777" w14:textId="77777777" w:rsidR="004819DA" w:rsidRDefault="004819DA" w:rsidP="00874BE7">
      <w:pPr>
        <w:spacing w:line="240" w:lineRule="exact"/>
        <w:jc w:val="center"/>
      </w:pPr>
    </w:p>
    <w:p w14:paraId="2CB8EEF1" w14:textId="77777777" w:rsidR="004819DA" w:rsidRDefault="004819DA" w:rsidP="00874BE7">
      <w:pPr>
        <w:spacing w:line="240" w:lineRule="exact"/>
        <w:jc w:val="center"/>
      </w:pPr>
    </w:p>
    <w:p w14:paraId="4DB35DCE" w14:textId="77777777" w:rsidR="004819DA" w:rsidRDefault="004819DA" w:rsidP="00874BE7">
      <w:pPr>
        <w:spacing w:line="240" w:lineRule="exact"/>
        <w:jc w:val="center"/>
      </w:pPr>
    </w:p>
    <w:p w14:paraId="752281E6" w14:textId="77777777" w:rsidR="004819DA" w:rsidRDefault="004819DA" w:rsidP="00874BE7">
      <w:pPr>
        <w:spacing w:line="240" w:lineRule="exact"/>
        <w:jc w:val="center"/>
      </w:pPr>
    </w:p>
    <w:p w14:paraId="47DE3B22" w14:textId="77777777" w:rsidR="004819DA" w:rsidRDefault="004819DA" w:rsidP="00874BE7">
      <w:pPr>
        <w:spacing w:line="240" w:lineRule="exact"/>
        <w:jc w:val="center"/>
      </w:pPr>
    </w:p>
    <w:p w14:paraId="338F5474" w14:textId="77777777" w:rsidR="004819DA" w:rsidRDefault="004819DA" w:rsidP="00874BE7">
      <w:pPr>
        <w:spacing w:line="240" w:lineRule="exact"/>
        <w:jc w:val="center"/>
      </w:pPr>
    </w:p>
    <w:p w14:paraId="1CA7BC76" w14:textId="77777777" w:rsidR="004819DA" w:rsidRDefault="004819DA" w:rsidP="00874BE7">
      <w:pPr>
        <w:spacing w:line="240" w:lineRule="exact"/>
        <w:jc w:val="center"/>
      </w:pPr>
    </w:p>
    <w:p w14:paraId="69F5B7EE" w14:textId="77777777" w:rsidR="004819DA" w:rsidRDefault="004819DA" w:rsidP="00874BE7">
      <w:pPr>
        <w:spacing w:line="240" w:lineRule="exact"/>
        <w:jc w:val="center"/>
      </w:pPr>
    </w:p>
    <w:p w14:paraId="129E2717" w14:textId="77777777" w:rsidR="004819DA" w:rsidRDefault="004819DA" w:rsidP="00874BE7">
      <w:pPr>
        <w:spacing w:line="240" w:lineRule="exact"/>
        <w:jc w:val="center"/>
      </w:pPr>
    </w:p>
    <w:p w14:paraId="584E59F9" w14:textId="77777777" w:rsidR="004819DA" w:rsidRDefault="004819DA" w:rsidP="00874BE7">
      <w:pPr>
        <w:spacing w:line="240" w:lineRule="exact"/>
        <w:jc w:val="center"/>
      </w:pPr>
    </w:p>
    <w:p w14:paraId="50DE7D46" w14:textId="77777777" w:rsidR="004819DA" w:rsidRDefault="004819DA" w:rsidP="00874BE7">
      <w:pPr>
        <w:spacing w:line="240" w:lineRule="exact"/>
        <w:jc w:val="center"/>
      </w:pPr>
    </w:p>
    <w:p w14:paraId="0278BBC7" w14:textId="77777777" w:rsidR="004819DA" w:rsidRDefault="004819DA" w:rsidP="00874BE7">
      <w:pPr>
        <w:spacing w:line="240" w:lineRule="exact"/>
        <w:jc w:val="center"/>
      </w:pPr>
    </w:p>
    <w:p w14:paraId="6CC8707F" w14:textId="77777777" w:rsidR="004819DA" w:rsidRDefault="004819DA" w:rsidP="00874BE7">
      <w:pPr>
        <w:spacing w:line="240" w:lineRule="exact"/>
        <w:jc w:val="center"/>
      </w:pPr>
    </w:p>
    <w:p w14:paraId="6090A29C" w14:textId="77777777" w:rsidR="004819DA" w:rsidRDefault="004819DA" w:rsidP="00874BE7">
      <w:pPr>
        <w:spacing w:line="240" w:lineRule="exact"/>
        <w:jc w:val="center"/>
      </w:pPr>
    </w:p>
    <w:p w14:paraId="27BB2FC9" w14:textId="77777777" w:rsidR="004819DA" w:rsidRDefault="004819DA" w:rsidP="00874BE7">
      <w:pPr>
        <w:spacing w:line="240" w:lineRule="exact"/>
        <w:jc w:val="center"/>
      </w:pPr>
    </w:p>
    <w:p w14:paraId="53250830" w14:textId="77777777" w:rsidR="004819DA" w:rsidRDefault="004819DA" w:rsidP="00874BE7">
      <w:pPr>
        <w:spacing w:line="240" w:lineRule="exact"/>
        <w:jc w:val="center"/>
      </w:pPr>
    </w:p>
    <w:p w14:paraId="4EB7EEEE" w14:textId="77777777" w:rsidR="004819DA" w:rsidRDefault="004819DA" w:rsidP="00874BE7">
      <w:pPr>
        <w:spacing w:line="240" w:lineRule="exact"/>
        <w:jc w:val="center"/>
      </w:pPr>
    </w:p>
    <w:p w14:paraId="015603F8" w14:textId="77777777" w:rsidR="00BD2CE2" w:rsidRDefault="00BD2CE2" w:rsidP="00874BE7">
      <w:pPr>
        <w:spacing w:line="240" w:lineRule="exact"/>
        <w:jc w:val="center"/>
      </w:pPr>
    </w:p>
    <w:p w14:paraId="5BE2FCF6" w14:textId="77777777" w:rsidR="00BD2CE2" w:rsidRDefault="00BD2CE2" w:rsidP="00874BE7">
      <w:pPr>
        <w:spacing w:line="240" w:lineRule="exact"/>
        <w:jc w:val="center"/>
      </w:pPr>
    </w:p>
    <w:p w14:paraId="2E0F483B" w14:textId="77777777" w:rsidR="00BD2CE2" w:rsidRDefault="00BD2CE2" w:rsidP="00874BE7">
      <w:pPr>
        <w:spacing w:line="240" w:lineRule="exact"/>
        <w:jc w:val="center"/>
      </w:pPr>
    </w:p>
    <w:p w14:paraId="1B52BCBA" w14:textId="77777777" w:rsidR="00BD2CE2" w:rsidRDefault="00BD2CE2" w:rsidP="00874BE7">
      <w:pPr>
        <w:spacing w:line="240" w:lineRule="exact"/>
        <w:jc w:val="center"/>
      </w:pPr>
    </w:p>
    <w:p w14:paraId="501EF560" w14:textId="77777777" w:rsidR="00BD2CE2" w:rsidRDefault="00BD2CE2" w:rsidP="00874BE7">
      <w:pPr>
        <w:spacing w:line="240" w:lineRule="exact"/>
        <w:jc w:val="center"/>
      </w:pPr>
    </w:p>
    <w:p w14:paraId="4EB83A7E" w14:textId="77777777" w:rsidR="00BD2CE2" w:rsidRDefault="00BD2CE2" w:rsidP="00874BE7">
      <w:pPr>
        <w:spacing w:line="240" w:lineRule="exact"/>
        <w:jc w:val="center"/>
      </w:pPr>
    </w:p>
    <w:p w14:paraId="0CA8CCB7" w14:textId="77777777" w:rsidR="004819DA" w:rsidRDefault="004819DA" w:rsidP="00874BE7">
      <w:pPr>
        <w:spacing w:line="240" w:lineRule="exact"/>
        <w:jc w:val="center"/>
      </w:pPr>
    </w:p>
    <w:p w14:paraId="42C25342" w14:textId="77777777" w:rsidR="004819DA" w:rsidRDefault="004819DA" w:rsidP="00874BE7">
      <w:pPr>
        <w:spacing w:line="240" w:lineRule="exact"/>
        <w:jc w:val="center"/>
      </w:pPr>
    </w:p>
    <w:p w14:paraId="3400EF75" w14:textId="77777777" w:rsidR="004819DA" w:rsidRDefault="004819DA" w:rsidP="004819DA">
      <w:pPr>
        <w:spacing w:line="240" w:lineRule="exact"/>
      </w:pPr>
    </w:p>
    <w:p w14:paraId="22EF253C" w14:textId="77777777" w:rsidR="00BD2CE2" w:rsidRDefault="00BD2CE2" w:rsidP="004819DA">
      <w:pPr>
        <w:spacing w:line="240" w:lineRule="exact"/>
      </w:pPr>
    </w:p>
    <w:p w14:paraId="4B743E72" w14:textId="77777777" w:rsidR="00BD2CE2" w:rsidRDefault="00BD2CE2" w:rsidP="004819DA">
      <w:pPr>
        <w:spacing w:line="240" w:lineRule="exact"/>
      </w:pPr>
    </w:p>
    <w:p w14:paraId="458C787A" w14:textId="77777777" w:rsidR="00BD2CE2" w:rsidRDefault="00BD2CE2" w:rsidP="004819DA">
      <w:pPr>
        <w:spacing w:line="240" w:lineRule="exact"/>
      </w:pPr>
    </w:p>
    <w:p w14:paraId="38F6AABA" w14:textId="77777777" w:rsidR="00BD2CE2" w:rsidRDefault="00BD2CE2" w:rsidP="004819DA">
      <w:pPr>
        <w:spacing w:line="240" w:lineRule="exact"/>
      </w:pPr>
    </w:p>
    <w:p w14:paraId="6A006335" w14:textId="77777777" w:rsidR="00BD2CE2" w:rsidRDefault="00BD2CE2" w:rsidP="004819DA">
      <w:pPr>
        <w:spacing w:line="240" w:lineRule="exact"/>
      </w:pPr>
    </w:p>
    <w:p w14:paraId="2BEAC697" w14:textId="77777777" w:rsidR="00BD2CE2" w:rsidRDefault="00BD2CE2" w:rsidP="004819DA">
      <w:pPr>
        <w:spacing w:line="240" w:lineRule="exact"/>
      </w:pPr>
    </w:p>
    <w:p w14:paraId="68D15CA1" w14:textId="77777777" w:rsidR="0081652A" w:rsidRDefault="0081652A" w:rsidP="00874BE7">
      <w:pPr>
        <w:spacing w:line="240" w:lineRule="exact"/>
        <w:jc w:val="center"/>
      </w:pPr>
    </w:p>
    <w:p w14:paraId="42DB7B28" w14:textId="77777777" w:rsidR="00874BE7" w:rsidRPr="00CF1674" w:rsidRDefault="00874BE7" w:rsidP="00874BE7">
      <w:pPr>
        <w:spacing w:line="240" w:lineRule="exact"/>
        <w:jc w:val="center"/>
      </w:pPr>
      <w:r w:rsidRPr="00CF1674">
        <w:t>Российская Федерация</w:t>
      </w:r>
    </w:p>
    <w:p w14:paraId="7910923B" w14:textId="77777777" w:rsidR="00874BE7" w:rsidRPr="00CF1674" w:rsidRDefault="00874BE7" w:rsidP="00874BE7">
      <w:pPr>
        <w:jc w:val="center"/>
      </w:pPr>
      <w:r w:rsidRPr="00CF1674">
        <w:t>Министерство образования Саратовской области</w:t>
      </w:r>
    </w:p>
    <w:p w14:paraId="0BC6E66F" w14:textId="77777777" w:rsidR="00874BE7" w:rsidRPr="00901DB5" w:rsidRDefault="00874BE7" w:rsidP="00874BE7">
      <w:pPr>
        <w:jc w:val="center"/>
        <w:rPr>
          <w:b/>
        </w:rPr>
      </w:pPr>
      <w:r w:rsidRPr="00901DB5">
        <w:rPr>
          <w:b/>
        </w:rPr>
        <w:t>государственное бюджетное общеобразовательное учреждение Саратовской области</w:t>
      </w:r>
    </w:p>
    <w:p w14:paraId="6882F3AF" w14:textId="77777777" w:rsidR="00874BE7" w:rsidRPr="00901DB5" w:rsidRDefault="00874BE7" w:rsidP="00874BE7">
      <w:pPr>
        <w:jc w:val="center"/>
        <w:rPr>
          <w:b/>
        </w:rPr>
      </w:pPr>
      <w:r w:rsidRPr="00901DB5">
        <w:rPr>
          <w:b/>
        </w:rPr>
        <w:t xml:space="preserve">«Школа-интернат  для обучающихся по адаптированным образовательным программам № </w:t>
      </w:r>
      <w:smartTag w:uri="urn:schemas-microsoft-com:office:smarttags" w:element="metricconverter">
        <w:smartTagPr>
          <w:attr w:name="ProductID" w:val="1 г"/>
        </w:smartTagPr>
        <w:r w:rsidRPr="00901DB5">
          <w:rPr>
            <w:b/>
          </w:rPr>
          <w:t>1 г</w:t>
        </w:r>
      </w:smartTag>
      <w:r w:rsidRPr="00901DB5">
        <w:rPr>
          <w:b/>
        </w:rPr>
        <w:t>. Саратова»</w:t>
      </w:r>
    </w:p>
    <w:p w14:paraId="02CB65BB" w14:textId="77777777" w:rsidR="00874BE7" w:rsidRPr="00CF1674" w:rsidRDefault="00874BE7" w:rsidP="00874BE7">
      <w:pPr>
        <w:jc w:val="center"/>
      </w:pPr>
    </w:p>
    <w:p w14:paraId="500A72A7" w14:textId="77777777" w:rsidR="00874BE7" w:rsidRPr="00CF1674" w:rsidRDefault="00874BE7" w:rsidP="00874BE7">
      <w:pPr>
        <w:pBdr>
          <w:top w:val="dashDotStroked" w:sz="24" w:space="1" w:color="auto"/>
        </w:pBdr>
        <w:jc w:val="center"/>
      </w:pPr>
    </w:p>
    <w:p w14:paraId="3BDD4198" w14:textId="77777777" w:rsidR="0049621A" w:rsidRDefault="0049621A"/>
    <w:p w14:paraId="322A354B" w14:textId="77777777" w:rsidR="0049621A" w:rsidRDefault="0049621A"/>
    <w:tbl>
      <w:tblPr>
        <w:tblW w:w="0" w:type="auto"/>
        <w:tblLook w:val="01E0" w:firstRow="1" w:lastRow="1" w:firstColumn="1" w:lastColumn="1" w:noHBand="0" w:noVBand="0"/>
      </w:tblPr>
      <w:tblGrid>
        <w:gridCol w:w="5070"/>
        <w:gridCol w:w="4501"/>
      </w:tblGrid>
      <w:tr w:rsidR="0049621A" w14:paraId="1B1813D7" w14:textId="77777777" w:rsidTr="0049621A">
        <w:tc>
          <w:tcPr>
            <w:tcW w:w="5070" w:type="dxa"/>
          </w:tcPr>
          <w:p w14:paraId="184B4641" w14:textId="77777777" w:rsidR="0049621A" w:rsidRDefault="0049621A">
            <w:pPr>
              <w:spacing w:line="276" w:lineRule="auto"/>
              <w:rPr>
                <w:rFonts w:eastAsia="Times New Roman"/>
                <w:b/>
                <w:color w:val="000000"/>
                <w:sz w:val="28"/>
                <w:szCs w:val="28"/>
              </w:rPr>
            </w:pPr>
            <w:r>
              <w:rPr>
                <w:b/>
                <w:sz w:val="28"/>
                <w:szCs w:val="28"/>
              </w:rPr>
              <w:t xml:space="preserve">ПРИНЯТО </w:t>
            </w:r>
          </w:p>
          <w:p w14:paraId="1AD2F472" w14:textId="77777777" w:rsidR="0049621A" w:rsidRDefault="0049621A">
            <w:pPr>
              <w:spacing w:line="276" w:lineRule="auto"/>
              <w:rPr>
                <w:sz w:val="28"/>
                <w:szCs w:val="28"/>
              </w:rPr>
            </w:pPr>
            <w:r>
              <w:rPr>
                <w:sz w:val="28"/>
                <w:szCs w:val="28"/>
              </w:rPr>
              <w:t xml:space="preserve">Педагогическим советом </w:t>
            </w:r>
          </w:p>
          <w:p w14:paraId="29F8822C" w14:textId="77777777" w:rsidR="0049621A" w:rsidRDefault="0049621A">
            <w:pPr>
              <w:spacing w:line="276" w:lineRule="auto"/>
              <w:rPr>
                <w:sz w:val="28"/>
                <w:szCs w:val="28"/>
              </w:rPr>
            </w:pPr>
            <w:r>
              <w:rPr>
                <w:sz w:val="28"/>
                <w:szCs w:val="28"/>
              </w:rPr>
              <w:t>ГБОУ СО «Школа-интернат АОП № 1 г.Саратова»</w:t>
            </w:r>
          </w:p>
          <w:p w14:paraId="3DA693C6" w14:textId="77777777" w:rsidR="0049621A" w:rsidRDefault="0049621A">
            <w:pPr>
              <w:spacing w:line="276" w:lineRule="auto"/>
              <w:rPr>
                <w:sz w:val="28"/>
                <w:szCs w:val="28"/>
              </w:rPr>
            </w:pPr>
            <w:r>
              <w:rPr>
                <w:sz w:val="28"/>
                <w:szCs w:val="28"/>
              </w:rPr>
              <w:t>Протокол № 1 от</w:t>
            </w:r>
            <w:r w:rsidR="003348D9">
              <w:rPr>
                <w:sz w:val="28"/>
                <w:szCs w:val="28"/>
              </w:rPr>
              <w:t xml:space="preserve"> </w:t>
            </w:r>
            <w:r w:rsidR="002759B8">
              <w:rPr>
                <w:sz w:val="28"/>
                <w:szCs w:val="28"/>
              </w:rPr>
              <w:t>31.08.2022</w:t>
            </w:r>
            <w:r>
              <w:rPr>
                <w:sz w:val="28"/>
                <w:szCs w:val="28"/>
              </w:rPr>
              <w:t>г.</w:t>
            </w:r>
          </w:p>
          <w:p w14:paraId="3A7FD8D7" w14:textId="77777777" w:rsidR="0049621A" w:rsidRDefault="0049621A">
            <w:pPr>
              <w:spacing w:line="276" w:lineRule="auto"/>
              <w:jc w:val="center"/>
              <w:rPr>
                <w:sz w:val="28"/>
                <w:szCs w:val="28"/>
              </w:rPr>
            </w:pPr>
          </w:p>
          <w:p w14:paraId="55AE75A3" w14:textId="77777777" w:rsidR="0049621A" w:rsidRDefault="0049621A">
            <w:pPr>
              <w:spacing w:line="276" w:lineRule="auto"/>
              <w:jc w:val="center"/>
              <w:rPr>
                <w:sz w:val="28"/>
                <w:szCs w:val="28"/>
              </w:rPr>
            </w:pPr>
          </w:p>
          <w:p w14:paraId="20E3DDA3" w14:textId="77777777" w:rsidR="0049621A" w:rsidRDefault="0049621A">
            <w:pPr>
              <w:spacing w:line="276" w:lineRule="auto"/>
              <w:jc w:val="center"/>
              <w:rPr>
                <w:sz w:val="28"/>
                <w:szCs w:val="28"/>
              </w:rPr>
            </w:pPr>
          </w:p>
          <w:p w14:paraId="60BA6D83" w14:textId="77777777" w:rsidR="0049621A" w:rsidRDefault="0049621A">
            <w:pPr>
              <w:spacing w:line="276" w:lineRule="auto"/>
              <w:ind w:firstLine="559"/>
              <w:jc w:val="center"/>
              <w:rPr>
                <w:rFonts w:eastAsia="Times New Roman"/>
                <w:color w:val="000000"/>
                <w:sz w:val="24"/>
              </w:rPr>
            </w:pPr>
          </w:p>
        </w:tc>
        <w:tc>
          <w:tcPr>
            <w:tcW w:w="4501" w:type="dxa"/>
          </w:tcPr>
          <w:p w14:paraId="6B081660" w14:textId="77777777" w:rsidR="0049621A" w:rsidRDefault="0049621A" w:rsidP="004819DA">
            <w:pPr>
              <w:spacing w:line="276" w:lineRule="auto"/>
              <w:jc w:val="right"/>
              <w:rPr>
                <w:rFonts w:eastAsia="Times New Roman"/>
                <w:b/>
                <w:color w:val="000000"/>
                <w:sz w:val="28"/>
                <w:szCs w:val="28"/>
              </w:rPr>
            </w:pPr>
            <w:r>
              <w:rPr>
                <w:b/>
                <w:sz w:val="28"/>
                <w:szCs w:val="28"/>
              </w:rPr>
              <w:t>«УТВЕРЖДАЮ»</w:t>
            </w:r>
          </w:p>
          <w:p w14:paraId="304F4E46" w14:textId="77777777" w:rsidR="0049621A" w:rsidRDefault="0049621A" w:rsidP="004819DA">
            <w:pPr>
              <w:spacing w:line="276" w:lineRule="auto"/>
              <w:jc w:val="right"/>
              <w:rPr>
                <w:sz w:val="28"/>
                <w:szCs w:val="28"/>
              </w:rPr>
            </w:pPr>
            <w:r>
              <w:rPr>
                <w:sz w:val="28"/>
                <w:szCs w:val="28"/>
              </w:rPr>
              <w:t xml:space="preserve">Директор ГБОУ СО </w:t>
            </w:r>
          </w:p>
          <w:p w14:paraId="6D7A8E65" w14:textId="77777777" w:rsidR="0049621A" w:rsidRDefault="0049621A" w:rsidP="004819DA">
            <w:pPr>
              <w:spacing w:line="276" w:lineRule="auto"/>
              <w:jc w:val="right"/>
              <w:rPr>
                <w:sz w:val="28"/>
                <w:szCs w:val="28"/>
              </w:rPr>
            </w:pPr>
            <w:r>
              <w:rPr>
                <w:sz w:val="28"/>
                <w:szCs w:val="28"/>
              </w:rPr>
              <w:t xml:space="preserve">«Школа – интернат АОП № 1 </w:t>
            </w:r>
          </w:p>
          <w:p w14:paraId="11B5B706" w14:textId="77777777" w:rsidR="0049621A" w:rsidRDefault="0049621A" w:rsidP="004819DA">
            <w:pPr>
              <w:spacing w:line="276" w:lineRule="auto"/>
              <w:jc w:val="right"/>
              <w:rPr>
                <w:sz w:val="28"/>
                <w:szCs w:val="28"/>
              </w:rPr>
            </w:pPr>
            <w:r>
              <w:rPr>
                <w:sz w:val="28"/>
                <w:szCs w:val="28"/>
              </w:rPr>
              <w:t>г. Саратова»</w:t>
            </w:r>
          </w:p>
          <w:p w14:paraId="033B1E40" w14:textId="77777777" w:rsidR="0049621A" w:rsidRDefault="004819DA" w:rsidP="004819DA">
            <w:pPr>
              <w:spacing w:line="276" w:lineRule="auto"/>
              <w:jc w:val="right"/>
              <w:rPr>
                <w:sz w:val="28"/>
                <w:szCs w:val="28"/>
              </w:rPr>
            </w:pPr>
            <w:r>
              <w:rPr>
                <w:sz w:val="28"/>
                <w:szCs w:val="28"/>
              </w:rPr>
              <w:t>____________</w:t>
            </w:r>
            <w:r w:rsidR="0049621A">
              <w:rPr>
                <w:sz w:val="28"/>
                <w:szCs w:val="28"/>
              </w:rPr>
              <w:t>ЛА. Сидоренко</w:t>
            </w:r>
          </w:p>
          <w:p w14:paraId="0E043227" w14:textId="77777777" w:rsidR="0049621A" w:rsidRDefault="004819DA" w:rsidP="004819DA">
            <w:pPr>
              <w:spacing w:line="276" w:lineRule="auto"/>
              <w:rPr>
                <w:sz w:val="28"/>
                <w:szCs w:val="28"/>
              </w:rPr>
            </w:pPr>
            <w:r>
              <w:rPr>
                <w:sz w:val="28"/>
                <w:szCs w:val="28"/>
              </w:rPr>
              <w:t>Приказ №__</w:t>
            </w:r>
            <w:r w:rsidR="00B23C97">
              <w:rPr>
                <w:sz w:val="28"/>
                <w:szCs w:val="28"/>
              </w:rPr>
              <w:t>о</w:t>
            </w:r>
            <w:r>
              <w:rPr>
                <w:sz w:val="28"/>
                <w:szCs w:val="28"/>
              </w:rPr>
              <w:t>т «</w:t>
            </w:r>
            <w:r w:rsidR="002759B8">
              <w:rPr>
                <w:sz w:val="28"/>
                <w:szCs w:val="28"/>
              </w:rPr>
              <w:t>31» августа 2022</w:t>
            </w:r>
            <w:r w:rsidR="0049621A">
              <w:rPr>
                <w:sz w:val="28"/>
                <w:szCs w:val="28"/>
              </w:rPr>
              <w:t xml:space="preserve"> г.</w:t>
            </w:r>
          </w:p>
          <w:p w14:paraId="5204BEC9" w14:textId="77777777" w:rsidR="0049621A" w:rsidRDefault="0049621A" w:rsidP="004819DA">
            <w:pPr>
              <w:spacing w:line="276" w:lineRule="auto"/>
              <w:ind w:firstLine="559"/>
              <w:jc w:val="right"/>
              <w:rPr>
                <w:rFonts w:eastAsia="Times New Roman"/>
                <w:color w:val="000000"/>
                <w:sz w:val="28"/>
                <w:szCs w:val="28"/>
              </w:rPr>
            </w:pPr>
          </w:p>
        </w:tc>
      </w:tr>
    </w:tbl>
    <w:p w14:paraId="05BDEB63" w14:textId="77777777" w:rsidR="0049621A" w:rsidRPr="00874BE7" w:rsidRDefault="0049621A" w:rsidP="00874BE7">
      <w:pPr>
        <w:tabs>
          <w:tab w:val="left" w:pos="2500"/>
        </w:tabs>
        <w:rPr>
          <w:rFonts w:eastAsia="Times New Roman"/>
          <w:color w:val="000000"/>
          <w:sz w:val="72"/>
          <w:szCs w:val="72"/>
        </w:rPr>
      </w:pPr>
    </w:p>
    <w:p w14:paraId="61FBE4FE" w14:textId="77777777" w:rsidR="0049621A" w:rsidRPr="00C87DDC" w:rsidRDefault="0049621A" w:rsidP="0049621A">
      <w:pPr>
        <w:spacing w:line="360" w:lineRule="auto"/>
        <w:ind w:firstLine="561"/>
        <w:jc w:val="center"/>
        <w:rPr>
          <w:b/>
          <w:sz w:val="32"/>
          <w:szCs w:val="32"/>
        </w:rPr>
      </w:pPr>
      <w:r w:rsidRPr="00C87DDC">
        <w:rPr>
          <w:b/>
          <w:sz w:val="32"/>
          <w:szCs w:val="32"/>
        </w:rPr>
        <w:t>УЧЕБНЫЙ ПЛАН</w:t>
      </w:r>
    </w:p>
    <w:p w14:paraId="178CCEAD" w14:textId="77777777" w:rsidR="0049621A" w:rsidRPr="00C87DDC" w:rsidRDefault="0049621A" w:rsidP="00564382">
      <w:pPr>
        <w:jc w:val="center"/>
        <w:rPr>
          <w:b/>
          <w:sz w:val="28"/>
          <w:szCs w:val="28"/>
        </w:rPr>
      </w:pPr>
      <w:r w:rsidRPr="00C87DDC">
        <w:rPr>
          <w:b/>
          <w:sz w:val="28"/>
          <w:szCs w:val="28"/>
        </w:rPr>
        <w:t>государственного бюджетного</w:t>
      </w:r>
    </w:p>
    <w:p w14:paraId="0FE173A1" w14:textId="77777777" w:rsidR="0049621A" w:rsidRPr="00C87DDC" w:rsidRDefault="0049621A" w:rsidP="00564382">
      <w:pPr>
        <w:jc w:val="center"/>
        <w:rPr>
          <w:b/>
          <w:sz w:val="28"/>
          <w:szCs w:val="28"/>
        </w:rPr>
      </w:pPr>
      <w:r w:rsidRPr="00C87DDC">
        <w:rPr>
          <w:b/>
          <w:sz w:val="28"/>
          <w:szCs w:val="28"/>
        </w:rPr>
        <w:t>общеобразовательного учреждения Саратовской области  «Школа–интернат для обучающихся по адаптированным образовательным программам № 1  г. Саратова»</w:t>
      </w:r>
    </w:p>
    <w:p w14:paraId="571DA47B" w14:textId="77777777" w:rsidR="0049621A" w:rsidRPr="00564382" w:rsidRDefault="0049621A" w:rsidP="00564382">
      <w:pPr>
        <w:jc w:val="center"/>
        <w:rPr>
          <w:sz w:val="36"/>
          <w:szCs w:val="36"/>
        </w:rPr>
      </w:pPr>
    </w:p>
    <w:p w14:paraId="273BD6FB" w14:textId="77777777" w:rsidR="0049621A" w:rsidRDefault="0049621A" w:rsidP="0049621A">
      <w:pPr>
        <w:jc w:val="center"/>
        <w:rPr>
          <w:rStyle w:val="a5"/>
          <w:b/>
        </w:rPr>
      </w:pPr>
      <w:r>
        <w:rPr>
          <w:rStyle w:val="a5"/>
          <w:b/>
          <w:sz w:val="36"/>
          <w:szCs w:val="36"/>
        </w:rPr>
        <w:t>ФГОС НОО</w:t>
      </w:r>
      <w:r w:rsidR="0055633F">
        <w:rPr>
          <w:rStyle w:val="a5"/>
          <w:b/>
          <w:sz w:val="36"/>
          <w:szCs w:val="36"/>
        </w:rPr>
        <w:t xml:space="preserve"> </w:t>
      </w:r>
      <w:r>
        <w:rPr>
          <w:rStyle w:val="a5"/>
          <w:b/>
          <w:sz w:val="36"/>
          <w:szCs w:val="36"/>
        </w:rPr>
        <w:t>для глухих обучающихся с легкой формой умственной отсталости</w:t>
      </w:r>
    </w:p>
    <w:p w14:paraId="3DB31BEC" w14:textId="77777777" w:rsidR="0049621A" w:rsidRDefault="0049621A" w:rsidP="0049621A">
      <w:pPr>
        <w:jc w:val="center"/>
        <w:rPr>
          <w:rStyle w:val="a5"/>
          <w:i w:val="0"/>
          <w:sz w:val="36"/>
          <w:szCs w:val="36"/>
        </w:rPr>
      </w:pPr>
      <w:r>
        <w:rPr>
          <w:rStyle w:val="a5"/>
          <w:sz w:val="36"/>
          <w:szCs w:val="36"/>
        </w:rPr>
        <w:t>(вариант 1.3)</w:t>
      </w:r>
    </w:p>
    <w:p w14:paraId="1B43042E" w14:textId="77777777" w:rsidR="0049621A" w:rsidRPr="004819DA" w:rsidRDefault="00E64935" w:rsidP="00564382">
      <w:pPr>
        <w:jc w:val="center"/>
        <w:rPr>
          <w:rStyle w:val="a5"/>
          <w:i w:val="0"/>
          <w:sz w:val="36"/>
          <w:szCs w:val="36"/>
        </w:rPr>
      </w:pPr>
      <w:r w:rsidRPr="004819DA">
        <w:rPr>
          <w:rStyle w:val="a5"/>
          <w:sz w:val="36"/>
          <w:szCs w:val="36"/>
        </w:rPr>
        <w:t>2022 – 2023</w:t>
      </w:r>
      <w:r w:rsidR="0049621A" w:rsidRPr="004819DA">
        <w:rPr>
          <w:rStyle w:val="a5"/>
          <w:sz w:val="36"/>
          <w:szCs w:val="36"/>
        </w:rPr>
        <w:t xml:space="preserve"> учебный год</w:t>
      </w:r>
    </w:p>
    <w:p w14:paraId="75040B36" w14:textId="77777777" w:rsidR="0049621A" w:rsidRDefault="0049621A" w:rsidP="0049621A">
      <w:pPr>
        <w:jc w:val="center"/>
        <w:rPr>
          <w:rStyle w:val="a5"/>
          <w:sz w:val="44"/>
          <w:szCs w:val="44"/>
        </w:rPr>
      </w:pPr>
    </w:p>
    <w:p w14:paraId="372F00CB" w14:textId="77777777" w:rsidR="0049621A" w:rsidRDefault="0049621A" w:rsidP="0049621A">
      <w:pPr>
        <w:jc w:val="center"/>
      </w:pPr>
    </w:p>
    <w:p w14:paraId="213E2E0F" w14:textId="77777777" w:rsidR="0049621A" w:rsidRDefault="0049621A" w:rsidP="0049621A">
      <w:pPr>
        <w:jc w:val="center"/>
        <w:rPr>
          <w:sz w:val="44"/>
          <w:szCs w:val="44"/>
        </w:rPr>
      </w:pPr>
    </w:p>
    <w:p w14:paraId="6979C5C5" w14:textId="77777777" w:rsidR="0049621A" w:rsidRDefault="0049621A" w:rsidP="0049621A"/>
    <w:p w14:paraId="7FA50BFA" w14:textId="77777777" w:rsidR="0049621A" w:rsidRDefault="0049621A"/>
    <w:sectPr w:rsidR="0049621A" w:rsidSect="004819DA">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305D" w14:textId="77777777" w:rsidR="00430B12" w:rsidRDefault="00430B12" w:rsidP="004819DA">
      <w:r>
        <w:separator/>
      </w:r>
    </w:p>
  </w:endnote>
  <w:endnote w:type="continuationSeparator" w:id="0">
    <w:p w14:paraId="46670777" w14:textId="77777777" w:rsidR="00430B12" w:rsidRDefault="00430B12" w:rsidP="0048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60256"/>
      <w:docPartObj>
        <w:docPartGallery w:val="Page Numbers (Bottom of Page)"/>
        <w:docPartUnique/>
      </w:docPartObj>
    </w:sdtPr>
    <w:sdtEndPr/>
    <w:sdtContent>
      <w:p w14:paraId="13DCAF1A" w14:textId="77777777" w:rsidR="00BD2CE2" w:rsidRDefault="006C1763">
        <w:pPr>
          <w:pStyle w:val="a8"/>
          <w:jc w:val="right"/>
        </w:pPr>
        <w:r>
          <w:fldChar w:fldCharType="begin"/>
        </w:r>
        <w:r w:rsidR="00C42FD3">
          <w:instrText xml:space="preserve"> PAGE   \* MERGEFORMAT </w:instrText>
        </w:r>
        <w:r>
          <w:fldChar w:fldCharType="separate"/>
        </w:r>
        <w:r w:rsidR="004B5C5E">
          <w:rPr>
            <w:noProof/>
          </w:rPr>
          <w:t>1</w:t>
        </w:r>
        <w:r>
          <w:rPr>
            <w:noProof/>
          </w:rPr>
          <w:fldChar w:fldCharType="end"/>
        </w:r>
      </w:p>
    </w:sdtContent>
  </w:sdt>
  <w:p w14:paraId="14362F12" w14:textId="77777777" w:rsidR="004819DA" w:rsidRDefault="004819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3E75" w14:textId="77777777" w:rsidR="00430B12" w:rsidRDefault="00430B12" w:rsidP="004819DA">
      <w:r>
        <w:separator/>
      </w:r>
    </w:p>
  </w:footnote>
  <w:footnote w:type="continuationSeparator" w:id="0">
    <w:p w14:paraId="5CD0EF92" w14:textId="77777777" w:rsidR="00430B12" w:rsidRDefault="00430B12" w:rsidP="00481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8AC06462"/>
    <w:lvl w:ilvl="0" w:tplc="7960EF62">
      <w:start w:val="1"/>
      <w:numFmt w:val="decimal"/>
      <w:lvlText w:val="%1."/>
      <w:lvlJc w:val="left"/>
      <w:pPr>
        <w:ind w:left="0" w:firstLine="0"/>
      </w:pPr>
    </w:lvl>
    <w:lvl w:ilvl="1" w:tplc="0A02341C">
      <w:start w:val="1"/>
      <w:numFmt w:val="bullet"/>
      <w:lvlText w:val="В"/>
      <w:lvlJc w:val="left"/>
      <w:pPr>
        <w:ind w:left="0" w:firstLine="0"/>
      </w:pPr>
    </w:lvl>
    <w:lvl w:ilvl="2" w:tplc="9F96E232">
      <w:start w:val="1"/>
      <w:numFmt w:val="bullet"/>
      <w:lvlText w:val="В"/>
      <w:lvlJc w:val="left"/>
      <w:pPr>
        <w:ind w:left="0" w:firstLine="0"/>
      </w:pPr>
    </w:lvl>
    <w:lvl w:ilvl="3" w:tplc="403EF132">
      <w:numFmt w:val="decimal"/>
      <w:lvlText w:val=""/>
      <w:lvlJc w:val="left"/>
      <w:pPr>
        <w:ind w:left="0" w:firstLine="0"/>
      </w:pPr>
    </w:lvl>
    <w:lvl w:ilvl="4" w:tplc="95A8E04E">
      <w:numFmt w:val="decimal"/>
      <w:lvlText w:val=""/>
      <w:lvlJc w:val="left"/>
      <w:pPr>
        <w:ind w:left="0" w:firstLine="0"/>
      </w:pPr>
    </w:lvl>
    <w:lvl w:ilvl="5" w:tplc="905A5B94">
      <w:numFmt w:val="decimal"/>
      <w:lvlText w:val=""/>
      <w:lvlJc w:val="left"/>
      <w:pPr>
        <w:ind w:left="0" w:firstLine="0"/>
      </w:pPr>
    </w:lvl>
    <w:lvl w:ilvl="6" w:tplc="C7360C26">
      <w:numFmt w:val="decimal"/>
      <w:lvlText w:val=""/>
      <w:lvlJc w:val="left"/>
      <w:pPr>
        <w:ind w:left="0" w:firstLine="0"/>
      </w:pPr>
    </w:lvl>
    <w:lvl w:ilvl="7" w:tplc="80F26618">
      <w:numFmt w:val="decimal"/>
      <w:lvlText w:val=""/>
      <w:lvlJc w:val="left"/>
      <w:pPr>
        <w:ind w:left="0" w:firstLine="0"/>
      </w:pPr>
    </w:lvl>
    <w:lvl w:ilvl="8" w:tplc="44C8FDFC">
      <w:numFmt w:val="decimal"/>
      <w:lvlText w:val=""/>
      <w:lvlJc w:val="left"/>
      <w:pPr>
        <w:ind w:left="0" w:firstLine="0"/>
      </w:pPr>
    </w:lvl>
  </w:abstractNum>
  <w:abstractNum w:abstractNumId="1" w15:restartNumberingAfterBreak="0">
    <w:nsid w:val="00003D6C"/>
    <w:multiLevelType w:val="hybridMultilevel"/>
    <w:tmpl w:val="8654D700"/>
    <w:lvl w:ilvl="0" w:tplc="A5123F9E">
      <w:numFmt w:val="decimal"/>
      <w:lvlText w:val="%1."/>
      <w:lvlJc w:val="left"/>
      <w:pPr>
        <w:ind w:left="0" w:firstLine="0"/>
      </w:pPr>
    </w:lvl>
    <w:lvl w:ilvl="1" w:tplc="E8C44AA2">
      <w:start w:val="1"/>
      <w:numFmt w:val="bullet"/>
      <w:lvlText w:val="В"/>
      <w:lvlJc w:val="left"/>
      <w:pPr>
        <w:ind w:left="0" w:firstLine="0"/>
      </w:pPr>
    </w:lvl>
    <w:lvl w:ilvl="2" w:tplc="8A24FB8E">
      <w:numFmt w:val="decimal"/>
      <w:lvlText w:val=""/>
      <w:lvlJc w:val="left"/>
      <w:pPr>
        <w:ind w:left="0" w:firstLine="0"/>
      </w:pPr>
    </w:lvl>
    <w:lvl w:ilvl="3" w:tplc="057EF3E2">
      <w:numFmt w:val="decimal"/>
      <w:lvlText w:val=""/>
      <w:lvlJc w:val="left"/>
      <w:pPr>
        <w:ind w:left="0" w:firstLine="0"/>
      </w:pPr>
    </w:lvl>
    <w:lvl w:ilvl="4" w:tplc="A620C2CC">
      <w:numFmt w:val="decimal"/>
      <w:lvlText w:val=""/>
      <w:lvlJc w:val="left"/>
      <w:pPr>
        <w:ind w:left="0" w:firstLine="0"/>
      </w:pPr>
    </w:lvl>
    <w:lvl w:ilvl="5" w:tplc="8AA8AF2E">
      <w:numFmt w:val="decimal"/>
      <w:lvlText w:val=""/>
      <w:lvlJc w:val="left"/>
      <w:pPr>
        <w:ind w:left="0" w:firstLine="0"/>
      </w:pPr>
    </w:lvl>
    <w:lvl w:ilvl="6" w:tplc="F1E202FE">
      <w:numFmt w:val="decimal"/>
      <w:lvlText w:val=""/>
      <w:lvlJc w:val="left"/>
      <w:pPr>
        <w:ind w:left="0" w:firstLine="0"/>
      </w:pPr>
    </w:lvl>
    <w:lvl w:ilvl="7" w:tplc="488CA250">
      <w:numFmt w:val="decimal"/>
      <w:lvlText w:val=""/>
      <w:lvlJc w:val="left"/>
      <w:pPr>
        <w:ind w:left="0" w:firstLine="0"/>
      </w:pPr>
    </w:lvl>
    <w:lvl w:ilvl="8" w:tplc="576C4C74">
      <w:numFmt w:val="decimal"/>
      <w:lvlText w:val=""/>
      <w:lvlJc w:val="left"/>
      <w:pPr>
        <w:ind w:left="0" w:firstLine="0"/>
      </w:pPr>
    </w:lvl>
  </w:abstractNum>
  <w:abstractNum w:abstractNumId="2" w15:restartNumberingAfterBreak="0">
    <w:nsid w:val="00004AE1"/>
    <w:multiLevelType w:val="hybridMultilevel"/>
    <w:tmpl w:val="3F2E1CEE"/>
    <w:lvl w:ilvl="0" w:tplc="31C81964">
      <w:start w:val="1"/>
      <w:numFmt w:val="bullet"/>
      <w:lvlText w:val="-"/>
      <w:lvlJc w:val="left"/>
      <w:pPr>
        <w:ind w:left="0" w:firstLine="0"/>
      </w:pPr>
    </w:lvl>
    <w:lvl w:ilvl="1" w:tplc="5534103C">
      <w:numFmt w:val="decimal"/>
      <w:lvlText w:val=""/>
      <w:lvlJc w:val="left"/>
      <w:pPr>
        <w:ind w:left="0" w:firstLine="0"/>
      </w:pPr>
    </w:lvl>
    <w:lvl w:ilvl="2" w:tplc="18723BDA">
      <w:numFmt w:val="decimal"/>
      <w:lvlText w:val=""/>
      <w:lvlJc w:val="left"/>
      <w:pPr>
        <w:ind w:left="0" w:firstLine="0"/>
      </w:pPr>
    </w:lvl>
    <w:lvl w:ilvl="3" w:tplc="6B5C463A">
      <w:numFmt w:val="decimal"/>
      <w:lvlText w:val=""/>
      <w:lvlJc w:val="left"/>
      <w:pPr>
        <w:ind w:left="0" w:firstLine="0"/>
      </w:pPr>
    </w:lvl>
    <w:lvl w:ilvl="4" w:tplc="7FEAB9DA">
      <w:numFmt w:val="decimal"/>
      <w:lvlText w:val=""/>
      <w:lvlJc w:val="left"/>
      <w:pPr>
        <w:ind w:left="0" w:firstLine="0"/>
      </w:pPr>
    </w:lvl>
    <w:lvl w:ilvl="5" w:tplc="51A486BE">
      <w:numFmt w:val="decimal"/>
      <w:lvlText w:val=""/>
      <w:lvlJc w:val="left"/>
      <w:pPr>
        <w:ind w:left="0" w:firstLine="0"/>
      </w:pPr>
    </w:lvl>
    <w:lvl w:ilvl="6" w:tplc="98AECFCC">
      <w:numFmt w:val="decimal"/>
      <w:lvlText w:val=""/>
      <w:lvlJc w:val="left"/>
      <w:pPr>
        <w:ind w:left="0" w:firstLine="0"/>
      </w:pPr>
    </w:lvl>
    <w:lvl w:ilvl="7" w:tplc="44DAEA3C">
      <w:numFmt w:val="decimal"/>
      <w:lvlText w:val=""/>
      <w:lvlJc w:val="left"/>
      <w:pPr>
        <w:ind w:left="0" w:firstLine="0"/>
      </w:pPr>
    </w:lvl>
    <w:lvl w:ilvl="8" w:tplc="B046F70E">
      <w:numFmt w:val="decimal"/>
      <w:lvlText w:val=""/>
      <w:lvlJc w:val="left"/>
      <w:pPr>
        <w:ind w:left="0" w:firstLine="0"/>
      </w:pPr>
    </w:lvl>
  </w:abstractNum>
  <w:abstractNum w:abstractNumId="3" w15:restartNumberingAfterBreak="0">
    <w:nsid w:val="000072AE"/>
    <w:multiLevelType w:val="hybridMultilevel"/>
    <w:tmpl w:val="46D0F73C"/>
    <w:lvl w:ilvl="0" w:tplc="6A8A9942">
      <w:start w:val="30"/>
      <w:numFmt w:val="decimal"/>
      <w:lvlText w:val="%1"/>
      <w:lvlJc w:val="left"/>
      <w:pPr>
        <w:ind w:left="0" w:firstLine="0"/>
      </w:pPr>
    </w:lvl>
    <w:lvl w:ilvl="1" w:tplc="21484F36">
      <w:start w:val="1"/>
      <w:numFmt w:val="bullet"/>
      <w:lvlText w:val="В"/>
      <w:lvlJc w:val="left"/>
      <w:pPr>
        <w:ind w:left="0" w:firstLine="0"/>
      </w:pPr>
    </w:lvl>
    <w:lvl w:ilvl="2" w:tplc="640A51AA">
      <w:start w:val="1"/>
      <w:numFmt w:val="bullet"/>
      <w:lvlText w:val="В"/>
      <w:lvlJc w:val="left"/>
      <w:pPr>
        <w:ind w:left="0" w:firstLine="0"/>
      </w:pPr>
    </w:lvl>
    <w:lvl w:ilvl="3" w:tplc="7FEAC1FE">
      <w:numFmt w:val="decimal"/>
      <w:lvlText w:val=""/>
      <w:lvlJc w:val="left"/>
      <w:pPr>
        <w:ind w:left="0" w:firstLine="0"/>
      </w:pPr>
    </w:lvl>
    <w:lvl w:ilvl="4" w:tplc="CC2E994C">
      <w:numFmt w:val="decimal"/>
      <w:lvlText w:val=""/>
      <w:lvlJc w:val="left"/>
      <w:pPr>
        <w:ind w:left="0" w:firstLine="0"/>
      </w:pPr>
    </w:lvl>
    <w:lvl w:ilvl="5" w:tplc="A53EE87C">
      <w:numFmt w:val="decimal"/>
      <w:lvlText w:val=""/>
      <w:lvlJc w:val="left"/>
      <w:pPr>
        <w:ind w:left="0" w:firstLine="0"/>
      </w:pPr>
    </w:lvl>
    <w:lvl w:ilvl="6" w:tplc="740A4468">
      <w:numFmt w:val="decimal"/>
      <w:lvlText w:val=""/>
      <w:lvlJc w:val="left"/>
      <w:pPr>
        <w:ind w:left="0" w:firstLine="0"/>
      </w:pPr>
    </w:lvl>
    <w:lvl w:ilvl="7" w:tplc="96747EF4">
      <w:numFmt w:val="decimal"/>
      <w:lvlText w:val=""/>
      <w:lvlJc w:val="left"/>
      <w:pPr>
        <w:ind w:left="0" w:firstLine="0"/>
      </w:pPr>
    </w:lvl>
    <w:lvl w:ilvl="8" w:tplc="FE6AC19A">
      <w:numFmt w:val="decimal"/>
      <w:lvlText w:val=""/>
      <w:lvlJc w:val="left"/>
      <w:pPr>
        <w:ind w:left="0" w:firstLine="0"/>
      </w:pPr>
    </w:lvl>
  </w:abstractNum>
  <w:num w:numId="1" w16cid:durableId="936139779">
    <w:abstractNumId w:val="2"/>
  </w:num>
  <w:num w:numId="2" w16cid:durableId="1359888513">
    <w:abstractNumId w:val="1"/>
  </w:num>
  <w:num w:numId="3" w16cid:durableId="276134559">
    <w:abstractNumId w:val="0"/>
    <w:lvlOverride w:ilvl="0">
      <w:startOverride w:val="1"/>
    </w:lvlOverride>
    <w:lvlOverride w:ilvl="1"/>
    <w:lvlOverride w:ilvl="2"/>
    <w:lvlOverride w:ilvl="3"/>
    <w:lvlOverride w:ilvl="4"/>
    <w:lvlOverride w:ilvl="5"/>
    <w:lvlOverride w:ilvl="6"/>
    <w:lvlOverride w:ilvl="7"/>
    <w:lvlOverride w:ilvl="8"/>
  </w:num>
  <w:num w:numId="4" w16cid:durableId="1092624307">
    <w:abstractNumId w:val="3"/>
    <w:lvlOverride w:ilvl="0">
      <w:startOverride w:val="3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3B3"/>
    <w:rsid w:val="00022694"/>
    <w:rsid w:val="0003383A"/>
    <w:rsid w:val="00080B3A"/>
    <w:rsid w:val="001003B3"/>
    <w:rsid w:val="0010369F"/>
    <w:rsid w:val="00103B1B"/>
    <w:rsid w:val="001601DA"/>
    <w:rsid w:val="00164FBA"/>
    <w:rsid w:val="00170588"/>
    <w:rsid w:val="0017556C"/>
    <w:rsid w:val="001951FE"/>
    <w:rsid w:val="00197BA1"/>
    <w:rsid w:val="001A557E"/>
    <w:rsid w:val="001E3ABF"/>
    <w:rsid w:val="001F074F"/>
    <w:rsid w:val="002759B8"/>
    <w:rsid w:val="002B3F37"/>
    <w:rsid w:val="002C1F1E"/>
    <w:rsid w:val="0033199F"/>
    <w:rsid w:val="003348D9"/>
    <w:rsid w:val="00340A6D"/>
    <w:rsid w:val="003A505A"/>
    <w:rsid w:val="00430B12"/>
    <w:rsid w:val="00462FCB"/>
    <w:rsid w:val="004819DA"/>
    <w:rsid w:val="0049621A"/>
    <w:rsid w:val="004B5C5E"/>
    <w:rsid w:val="004C34FE"/>
    <w:rsid w:val="00502215"/>
    <w:rsid w:val="0055633F"/>
    <w:rsid w:val="00564382"/>
    <w:rsid w:val="00582F9D"/>
    <w:rsid w:val="0059272C"/>
    <w:rsid w:val="0062027A"/>
    <w:rsid w:val="006539C7"/>
    <w:rsid w:val="0069378C"/>
    <w:rsid w:val="006C1763"/>
    <w:rsid w:val="007150AE"/>
    <w:rsid w:val="00766376"/>
    <w:rsid w:val="007B61EC"/>
    <w:rsid w:val="00813A9B"/>
    <w:rsid w:val="0081652A"/>
    <w:rsid w:val="00822196"/>
    <w:rsid w:val="00855B8F"/>
    <w:rsid w:val="00874BE7"/>
    <w:rsid w:val="008B3043"/>
    <w:rsid w:val="009B62B6"/>
    <w:rsid w:val="009C0608"/>
    <w:rsid w:val="00A01769"/>
    <w:rsid w:val="00A07F67"/>
    <w:rsid w:val="00B15D1C"/>
    <w:rsid w:val="00B23C97"/>
    <w:rsid w:val="00B30B04"/>
    <w:rsid w:val="00B50D82"/>
    <w:rsid w:val="00B5739A"/>
    <w:rsid w:val="00B8778B"/>
    <w:rsid w:val="00B94B17"/>
    <w:rsid w:val="00BA11C9"/>
    <w:rsid w:val="00BA14C3"/>
    <w:rsid w:val="00BD2CE2"/>
    <w:rsid w:val="00C05842"/>
    <w:rsid w:val="00C42FD3"/>
    <w:rsid w:val="00C52534"/>
    <w:rsid w:val="00C87DDC"/>
    <w:rsid w:val="00CB12D5"/>
    <w:rsid w:val="00D315F8"/>
    <w:rsid w:val="00D91BC6"/>
    <w:rsid w:val="00DF32E6"/>
    <w:rsid w:val="00DF63F1"/>
    <w:rsid w:val="00E45DDF"/>
    <w:rsid w:val="00E64935"/>
    <w:rsid w:val="00E94BAB"/>
    <w:rsid w:val="00EE55F7"/>
    <w:rsid w:val="00F0633F"/>
    <w:rsid w:val="00F17A12"/>
    <w:rsid w:val="00F570C2"/>
    <w:rsid w:val="00F62CEE"/>
    <w:rsid w:val="00FA1A24"/>
    <w:rsid w:val="00FF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2053BE"/>
  <w15:docId w15:val="{98FA1141-A646-4F71-B4F5-1BCFD975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3B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32E6"/>
    <w:pPr>
      <w:spacing w:after="0" w:line="240" w:lineRule="auto"/>
      <w:ind w:left="142" w:firstLine="559"/>
      <w:jc w:val="both"/>
    </w:pPr>
    <w:rPr>
      <w:rFonts w:ascii="Times New Roman" w:eastAsia="Times New Roman" w:hAnsi="Times New Roman" w:cs="Times New Roman"/>
      <w:color w:val="000000"/>
      <w:sz w:val="24"/>
      <w:lang w:eastAsia="ru-RU"/>
    </w:rPr>
  </w:style>
  <w:style w:type="paragraph" w:styleId="a4">
    <w:name w:val="List Paragraph"/>
    <w:basedOn w:val="a"/>
    <w:uiPriority w:val="34"/>
    <w:qFormat/>
    <w:rsid w:val="00DF32E6"/>
    <w:pPr>
      <w:ind w:left="720"/>
      <w:contextualSpacing/>
    </w:pPr>
  </w:style>
  <w:style w:type="character" w:styleId="a5">
    <w:name w:val="Emphasis"/>
    <w:basedOn w:val="a0"/>
    <w:qFormat/>
    <w:rsid w:val="0049621A"/>
    <w:rPr>
      <w:i/>
      <w:iCs/>
    </w:rPr>
  </w:style>
  <w:style w:type="paragraph" w:customStyle="1" w:styleId="headertext">
    <w:name w:val="headertext"/>
    <w:basedOn w:val="a"/>
    <w:rsid w:val="00BA11C9"/>
    <w:pPr>
      <w:spacing w:before="100" w:beforeAutospacing="1" w:after="100" w:afterAutospacing="1"/>
    </w:pPr>
    <w:rPr>
      <w:rFonts w:eastAsia="Times New Roman"/>
      <w:sz w:val="24"/>
      <w:szCs w:val="24"/>
    </w:rPr>
  </w:style>
  <w:style w:type="paragraph" w:styleId="a6">
    <w:name w:val="header"/>
    <w:basedOn w:val="a"/>
    <w:link w:val="a7"/>
    <w:uiPriority w:val="99"/>
    <w:semiHidden/>
    <w:unhideWhenUsed/>
    <w:rsid w:val="004819DA"/>
    <w:pPr>
      <w:tabs>
        <w:tab w:val="center" w:pos="4677"/>
        <w:tab w:val="right" w:pos="9355"/>
      </w:tabs>
    </w:pPr>
  </w:style>
  <w:style w:type="character" w:customStyle="1" w:styleId="a7">
    <w:name w:val="Верхний колонтитул Знак"/>
    <w:basedOn w:val="a0"/>
    <w:link w:val="a6"/>
    <w:uiPriority w:val="99"/>
    <w:semiHidden/>
    <w:rsid w:val="004819DA"/>
    <w:rPr>
      <w:rFonts w:ascii="Times New Roman" w:eastAsiaTheme="minorEastAsia" w:hAnsi="Times New Roman" w:cs="Times New Roman"/>
      <w:lang w:eastAsia="ru-RU"/>
    </w:rPr>
  </w:style>
  <w:style w:type="paragraph" w:styleId="a8">
    <w:name w:val="footer"/>
    <w:basedOn w:val="a"/>
    <w:link w:val="a9"/>
    <w:uiPriority w:val="99"/>
    <w:unhideWhenUsed/>
    <w:rsid w:val="004819DA"/>
    <w:pPr>
      <w:tabs>
        <w:tab w:val="center" w:pos="4677"/>
        <w:tab w:val="right" w:pos="9355"/>
      </w:tabs>
    </w:pPr>
  </w:style>
  <w:style w:type="character" w:customStyle="1" w:styleId="a9">
    <w:name w:val="Нижний колонтитул Знак"/>
    <w:basedOn w:val="a0"/>
    <w:link w:val="a8"/>
    <w:uiPriority w:val="99"/>
    <w:rsid w:val="004819DA"/>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1672">
      <w:bodyDiv w:val="1"/>
      <w:marLeft w:val="0"/>
      <w:marRight w:val="0"/>
      <w:marTop w:val="0"/>
      <w:marBottom w:val="0"/>
      <w:divBdr>
        <w:top w:val="none" w:sz="0" w:space="0" w:color="auto"/>
        <w:left w:val="none" w:sz="0" w:space="0" w:color="auto"/>
        <w:bottom w:val="none" w:sz="0" w:space="0" w:color="auto"/>
        <w:right w:val="none" w:sz="0" w:space="0" w:color="auto"/>
      </w:divBdr>
    </w:div>
    <w:div w:id="948926928">
      <w:bodyDiv w:val="1"/>
      <w:marLeft w:val="0"/>
      <w:marRight w:val="0"/>
      <w:marTop w:val="0"/>
      <w:marBottom w:val="0"/>
      <w:divBdr>
        <w:top w:val="none" w:sz="0" w:space="0" w:color="auto"/>
        <w:left w:val="none" w:sz="0" w:space="0" w:color="auto"/>
        <w:bottom w:val="none" w:sz="0" w:space="0" w:color="auto"/>
        <w:right w:val="none" w:sz="0" w:space="0" w:color="auto"/>
      </w:divBdr>
    </w:div>
    <w:div w:id="1594972368">
      <w:bodyDiv w:val="1"/>
      <w:marLeft w:val="0"/>
      <w:marRight w:val="0"/>
      <w:marTop w:val="0"/>
      <w:marBottom w:val="0"/>
      <w:divBdr>
        <w:top w:val="none" w:sz="0" w:space="0" w:color="auto"/>
        <w:left w:val="none" w:sz="0" w:space="0" w:color="auto"/>
        <w:bottom w:val="none" w:sz="0" w:space="0" w:color="auto"/>
        <w:right w:val="none" w:sz="0" w:space="0" w:color="auto"/>
      </w:divBdr>
    </w:div>
    <w:div w:id="20922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Александр Аксенов</cp:lastModifiedBy>
  <cp:revision>8</cp:revision>
  <cp:lastPrinted>2022-09-23T12:56:00Z</cp:lastPrinted>
  <dcterms:created xsi:type="dcterms:W3CDTF">2022-09-23T10:23:00Z</dcterms:created>
  <dcterms:modified xsi:type="dcterms:W3CDTF">2022-10-19T06:17:00Z</dcterms:modified>
</cp:coreProperties>
</file>